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52549"/>
        <w:docPartObj>
          <w:docPartGallery w:val="Cover Pages"/>
          <w:docPartUnique/>
        </w:docPartObj>
      </w:sdtPr>
      <w:sdtEndPr/>
      <w:sdtContent>
        <w:p w:rsidR="00121B5C" w:rsidRDefault="00462EB7" w:rsidP="00496B07">
          <w:r>
            <w:rPr>
              <w:noProof/>
              <w:lang w:val="fr-BE" w:eastAsia="fr-BE" w:bidi="ar-SA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-495935</wp:posOffset>
                    </wp:positionH>
                    <wp:positionV relativeFrom="paragraph">
                      <wp:posOffset>-691515</wp:posOffset>
                    </wp:positionV>
                    <wp:extent cx="5320030" cy="2171065"/>
                    <wp:effectExtent l="0" t="3810" r="0" b="0"/>
                    <wp:wrapNone/>
                    <wp:docPr id="6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20030" cy="217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7E2" w:rsidRPr="00E03A4A" w:rsidRDefault="00A757E2">
                                <w:pPr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E03A4A"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SHX </w:t>
                                </w:r>
                              </w:p>
                              <w:p w:rsidR="00A757E2" w:rsidRPr="00E03A4A" w:rsidRDefault="00A757E2">
                                <w:pPr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03A4A"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Sensory</w:t>
                                </w:r>
                                <w:proofErr w:type="spellEnd"/>
                                <w:r w:rsidRPr="00E03A4A"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-39.05pt;margin-top:-54.45pt;width:418.9pt;height:17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rZtAIAALo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" filled="f" stroked="f">
                    <v:textbox>
                      <w:txbxContent>
                        <w:p w:rsidR="00A757E2" w:rsidRPr="00E03A4A" w:rsidRDefault="00A757E2">
                          <w:pPr>
                            <w:rPr>
                              <w:rFonts w:ascii="Corbel" w:hAnsi="Corbel" w:cs="Aharoni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E03A4A">
                            <w:rPr>
                              <w:rFonts w:ascii="Corbel" w:hAnsi="Corbel" w:cs="Aharoni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  <w:t xml:space="preserve">SHX </w:t>
                          </w:r>
                        </w:p>
                        <w:p w:rsidR="00A757E2" w:rsidRPr="00E03A4A" w:rsidRDefault="00A757E2">
                          <w:pPr>
                            <w:rPr>
                              <w:rFonts w:ascii="Corbel" w:hAnsi="Corbel" w:cs="Aharoni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03A4A">
                            <w:rPr>
                              <w:rFonts w:ascii="Corbel" w:hAnsi="Corbel" w:cs="Aharoni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  <w:t>Sensory</w:t>
                          </w:r>
                          <w:proofErr w:type="spellEnd"/>
                          <w:r w:rsidRPr="00E03A4A">
                            <w:rPr>
                              <w:rFonts w:ascii="Corbel" w:hAnsi="Corbel" w:cs="Aharoni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A11BD">
            <w:rPr>
              <w:noProof/>
              <w:lang w:val="fr-BE" w:eastAsia="fr-BE" w:bidi="ar-SA"/>
            </w:rPr>
            <w:drawing>
              <wp:anchor distT="0" distB="0" distL="114300" distR="114300" simplePos="0" relativeHeight="251660799" behindDoc="1" locked="0" layoutInCell="1" allowOverlap="1">
                <wp:simplePos x="0" y="0"/>
                <wp:positionH relativeFrom="page">
                  <wp:posOffset>114051</wp:posOffset>
                </wp:positionH>
                <wp:positionV relativeFrom="page">
                  <wp:posOffset>-142504</wp:posOffset>
                </wp:positionV>
                <wp:extent cx="7291705" cy="10937174"/>
                <wp:effectExtent l="19050" t="0" r="4445" b="0"/>
                <wp:wrapNone/>
                <wp:docPr id="14" name="Picture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1705" cy="10937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sdt>
            <w:sdtPr>
              <w:alias w:val="Date"/>
              <w:id w:val="19000712"/>
              <w:placeholder>
                <w:docPart w:val="40F9E1D85CA945A3B2D6BBA75E171953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/>
            <w:sdtContent>
              <w:r w:rsidR="003A11BD">
                <w:t xml:space="preserve">   </w:t>
              </w:r>
            </w:sdtContent>
          </w:sdt>
          <w:r>
            <w:rPr>
              <w:noProof/>
              <w:color w:val="92D050"/>
              <w:lang w:val="fr-BE" w:eastAsia="fr-BE" w:bidi="ar-SA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48880" cy="10669270"/>
                    <wp:effectExtent l="0" t="0" r="11430" b="22860"/>
                    <wp:wrapNone/>
                    <wp:docPr id="2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48880" cy="1066927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C8E25"/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rgbClr val="00B05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margin-left:0;margin-top:0;width:594.4pt;height:840.1pt;z-index:-251656192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" o:allowincell="f">
                    <v:rect id="Rectangle 3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fKMIA&#10;AADaAAAADwAAAGRycy9kb3ducmV2LnhtbESPzWrDMBCE74G+g9hCb7GcFkxwo4SS0tKQU+w8wGJt&#10;LTfWyliqf/L0UaGQ4zAz3zCb3WRbMVDvG8cKVkkKgrhyuuFawbn8WK5B+ICssXVMCmbysNs+LDaY&#10;azfyiYYi1CJC2OeowITQ5VL6ypBFn7iOOHrfrrcYouxrqXscI9y28jlNM2mx4bhgsKO9oepS/FoF&#10;Y0uf5U85++vaNUf5XmTz5YBKPT1Ob68gAk3hHv5vf2kFL/B3Jd4A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F8owgAAANoAAAAPAAAAAAAAAAAAAAAAAJgCAABkcnMvZG93&#10;bnJldi54bWxQSwUGAAAAAAQABAD1AAAAhwMAAAAA&#10;" fillcolor="#0c8e25" stroked="f" strokecolor="#00b050" strokeweight="3pt">
                      <v:shadow on="t" color="#205867 [1608]" opacity=".5" offset="1pt"/>
                    </v:rect>
                    <v:rect id="Rectangle 4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ny8MA&#10;AADaAAAADwAAAGRycy9kb3ducmV2LnhtbESPT4vCMBTE74LfITxhb5oqrEjXKOu/pQge1BU9Pppn&#10;W7Z56TZR67c3guBxmJnfMONpY0pxpdoVlhX0exEI4tTqgjMFv/tVdwTCeWSNpWVScCcH00m7NcZY&#10;2xtv6brzmQgQdjEqyL2vYildmpNB17MVcfDOtjbog6wzqWu8Bbgp5SCKhtJgwWEhx4rmOaV/u4tR&#10;sFwvBqfjIal8srrMXNLg5mf5r9RHp/n+AuGp8e/wq51oBZ/wvBJu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ny8MAAADaAAAADwAAAAAAAAAAAAAAAACYAgAAZHJzL2Rv&#10;d25yZXYueG1sUEsFBgAAAAAEAAQA9QAAAIgDAAAAAA==&#10;" fillcolor="white [3212]" stroked="f"/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288"/>
          </w:tblGrid>
          <w:tr w:rsidR="00121B5C">
            <w:tc>
              <w:tcPr>
                <w:tcW w:w="9576" w:type="dxa"/>
              </w:tcPr>
              <w:p w:rsidR="00121B5C" w:rsidRDefault="00121B5C" w:rsidP="00496B07">
                <w:pPr>
                  <w:pStyle w:val="Sansinterligne"/>
                  <w:rPr>
                    <w:color w:val="7F7F7F" w:themeColor="text1" w:themeTint="80"/>
                  </w:rPr>
                </w:pPr>
              </w:p>
            </w:tc>
          </w:tr>
        </w:tbl>
        <w:p w:rsidR="00121B5C" w:rsidRDefault="00121B5C" w:rsidP="00496B07"/>
        <w:p w:rsidR="00121B5C" w:rsidRDefault="00462EB7" w:rsidP="00496B07">
          <w:r>
            <w:rPr>
              <w:noProof/>
              <w:color w:val="7F7F7F" w:themeColor="text1" w:themeTint="80"/>
              <w:lang w:val="fr-BE" w:eastAsia="fr-BE" w:bidi="ar-SA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-662305</wp:posOffset>
                    </wp:positionH>
                    <wp:positionV relativeFrom="paragraph">
                      <wp:posOffset>8756015</wp:posOffset>
                    </wp:positionV>
                    <wp:extent cx="7137400" cy="273050"/>
                    <wp:effectExtent l="4445" t="2540" r="1905" b="635"/>
                    <wp:wrapNone/>
                    <wp:docPr id="1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37400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7E2" w:rsidRPr="00E03A4A" w:rsidRDefault="00A757E2" w:rsidP="00E03A4A">
                                <w:pPr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</w:rPr>
                                </w:pPr>
                                <w:proofErr w:type="spellStart"/>
                                <w:r w:rsidRPr="00E03A4A"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</w:rPr>
                                  <w:t>Mobility</w:t>
                                </w:r>
                                <w:proofErr w:type="spellEnd"/>
                                <w:r w:rsidRPr="00E03A4A"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</w:rPr>
                                  <w:t xml:space="preserve"> Concept</w:t>
                                </w:r>
                                <w:r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</w:rPr>
                                  <w:t xml:space="preserve">              </w:t>
                                </w:r>
                                <w:r w:rsidRPr="00E03A4A">
                                  <w:rPr>
                                    <w:rFonts w:ascii="Corbel" w:hAnsi="Corbel" w:cs="Aharon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www.mobility-concept.be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8" o:spid="_x0000_s1027" type="#_x0000_t202" style="position:absolute;margin-left:-52.15pt;margin-top:689.45pt;width:562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9YDuAIAAMA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" filled="f" stroked="f">
                    <v:textbox>
                      <w:txbxContent>
                        <w:p w:rsidR="00A757E2" w:rsidRPr="00E03A4A" w:rsidRDefault="00A757E2" w:rsidP="00E03A4A">
                          <w:pPr>
                            <w:rPr>
                              <w:rFonts w:ascii="Corbel" w:hAnsi="Corbel" w:cs="Aharoni"/>
                              <w:b/>
                              <w:color w:val="FFFFFF" w:themeColor="background1"/>
                            </w:rPr>
                          </w:pPr>
                          <w:proofErr w:type="spellStart"/>
                          <w:r w:rsidRPr="00E03A4A">
                            <w:rPr>
                              <w:rFonts w:ascii="Corbel" w:hAnsi="Corbel" w:cs="Aharoni"/>
                              <w:b/>
                              <w:color w:val="FFFFFF" w:themeColor="background1"/>
                            </w:rPr>
                            <w:t>Mobility</w:t>
                          </w:r>
                          <w:proofErr w:type="spellEnd"/>
                          <w:r w:rsidRPr="00E03A4A">
                            <w:rPr>
                              <w:rFonts w:ascii="Corbel" w:hAnsi="Corbel" w:cs="Aharoni"/>
                              <w:b/>
                              <w:color w:val="FFFFFF" w:themeColor="background1"/>
                            </w:rPr>
                            <w:t xml:space="preserve"> Concept</w:t>
                          </w:r>
                          <w:r>
                            <w:rPr>
                              <w:rFonts w:ascii="Corbel" w:hAnsi="Corbel" w:cs="Aharoni"/>
                              <w:b/>
                              <w:color w:val="FFFFFF" w:themeColor="background1"/>
                            </w:rPr>
                            <w:t xml:space="preserve">              </w:t>
                          </w:r>
                          <w:r w:rsidRPr="00E03A4A">
                            <w:rPr>
                              <w:rFonts w:ascii="Corbel" w:hAnsi="Corbel" w:cs="Aharoni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www.mobility-concept.be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C6C6E">
            <w:rPr>
              <w:noProof/>
              <w:lang w:val="fr-BE" w:eastAsia="fr-BE" w:bidi="ar-SA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3644265</wp:posOffset>
                </wp:positionV>
                <wp:extent cx="3491230" cy="3241675"/>
                <wp:effectExtent l="323850" t="0" r="394970" b="92075"/>
                <wp:wrapThrough wrapText="bothSides">
                  <wp:wrapPolygon edited="0">
                    <wp:start x="13083" y="3046"/>
                    <wp:lineTo x="10490" y="3300"/>
                    <wp:lineTo x="-236" y="4950"/>
                    <wp:lineTo x="-1886" y="5331"/>
                    <wp:lineTo x="-2004" y="9393"/>
                    <wp:lineTo x="-1296" y="9393"/>
                    <wp:lineTo x="-1296" y="11424"/>
                    <wp:lineTo x="7543" y="11424"/>
                    <wp:lineTo x="7543" y="15486"/>
                    <wp:lineTo x="2121" y="15486"/>
                    <wp:lineTo x="1768" y="21579"/>
                    <wp:lineTo x="3654" y="21579"/>
                    <wp:lineTo x="4479" y="22087"/>
                    <wp:lineTo x="6129" y="22087"/>
                    <wp:lineTo x="7190" y="21579"/>
                    <wp:lineTo x="8604" y="19675"/>
                    <wp:lineTo x="11079" y="19548"/>
                    <wp:lineTo x="23690" y="17898"/>
                    <wp:lineTo x="23690" y="17517"/>
                    <wp:lineTo x="23926" y="15613"/>
                    <wp:lineTo x="23926" y="15486"/>
                    <wp:lineTo x="22747" y="13582"/>
                    <wp:lineTo x="22629" y="13455"/>
                    <wp:lineTo x="13790" y="11424"/>
                    <wp:lineTo x="13672" y="11424"/>
                    <wp:lineTo x="12493" y="9520"/>
                    <wp:lineTo x="12493" y="9393"/>
                    <wp:lineTo x="16501" y="7362"/>
                    <wp:lineTo x="16736" y="5458"/>
                    <wp:lineTo x="16736" y="5331"/>
                    <wp:lineTo x="14615" y="3427"/>
                    <wp:lineTo x="14497" y="3046"/>
                    <wp:lineTo x="13083" y="3046"/>
                  </wp:wrapPolygon>
                </wp:wrapThrough>
                <wp:docPr id="13" name="Diagramme 12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11" r:lo="rId12" r:qs="rId13" r:cs="rId14"/>
                  </a:graphicData>
                </a:graphic>
              </wp:anchor>
            </w:drawing>
          </w:r>
          <w:r w:rsidR="00121B5C">
            <w:br w:type="page"/>
          </w:r>
        </w:p>
      </w:sdtContent>
    </w:sdt>
    <w:sdt>
      <w:sdtPr>
        <w:rPr>
          <w:rFonts w:ascii="Arial" w:eastAsiaTheme="minorEastAsia" w:hAnsi="Arial" w:cs="Arial"/>
          <w:b w:val="0"/>
          <w:bCs w:val="0"/>
          <w:sz w:val="24"/>
          <w:szCs w:val="24"/>
        </w:rPr>
        <w:id w:val="853159"/>
        <w:docPartObj>
          <w:docPartGallery w:val="Table of Contents"/>
          <w:docPartUnique/>
        </w:docPartObj>
      </w:sdtPr>
      <w:sdtEndPr/>
      <w:sdtContent>
        <w:p w:rsidR="00C26533" w:rsidRDefault="00C26533" w:rsidP="00AE681E">
          <w:pPr>
            <w:pStyle w:val="En-ttedetabledesmatires"/>
          </w:pPr>
          <w:r>
            <w:t>Sommaire</w:t>
          </w:r>
        </w:p>
        <w:p w:rsidR="00A757E2" w:rsidRPr="00A757E2" w:rsidRDefault="00A757E2" w:rsidP="00A757E2"/>
        <w:p w:rsidR="00462EB7" w:rsidRDefault="00C26533">
          <w:pPr>
            <w:pStyle w:val="TM1"/>
            <w:rPr>
              <w:rFonts w:asciiTheme="minorHAnsi" w:hAnsiTheme="minorHAnsi" w:cstheme="minorBidi"/>
              <w:b w:val="0"/>
              <w:sz w:val="22"/>
              <w:szCs w:val="22"/>
              <w:lang w:val="fr-BE" w:eastAsia="fr-BE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109845" w:history="1">
            <w:r w:rsidR="00462EB7" w:rsidRPr="00F87832">
              <w:rPr>
                <w:rStyle w:val="Lienhypertexte"/>
              </w:rPr>
              <w:t>Bénéfices de l'utilisation d'une Sensory room</w:t>
            </w:r>
            <w:r w:rsidR="00462EB7">
              <w:rPr>
                <w:webHidden/>
              </w:rPr>
              <w:tab/>
            </w:r>
            <w:r w:rsidR="00462EB7">
              <w:rPr>
                <w:webHidden/>
              </w:rPr>
              <w:fldChar w:fldCharType="begin"/>
            </w:r>
            <w:r w:rsidR="00462EB7">
              <w:rPr>
                <w:webHidden/>
              </w:rPr>
              <w:instrText xml:space="preserve"> PAGEREF _Toc501109845 \h </w:instrText>
            </w:r>
            <w:r w:rsidR="00462EB7">
              <w:rPr>
                <w:webHidden/>
              </w:rPr>
            </w:r>
            <w:r w:rsidR="00462EB7">
              <w:rPr>
                <w:webHidden/>
              </w:rPr>
              <w:fldChar w:fldCharType="separate"/>
            </w:r>
            <w:r w:rsidR="00462EB7">
              <w:rPr>
                <w:webHidden/>
              </w:rPr>
              <w:t>2</w:t>
            </w:r>
            <w:r w:rsidR="00462EB7">
              <w:rPr>
                <w:webHidden/>
              </w:rPr>
              <w:fldChar w:fldCharType="end"/>
            </w:r>
          </w:hyperlink>
        </w:p>
        <w:p w:rsidR="00462EB7" w:rsidRDefault="00462EB7">
          <w:pPr>
            <w:pStyle w:val="TM2"/>
            <w:tabs>
              <w:tab w:val="right" w:leader="dot" w:pos="9062"/>
            </w:tabs>
            <w:rPr>
              <w:rStyle w:val="Lienhypertexte"/>
              <w:noProof/>
            </w:rPr>
          </w:pPr>
        </w:p>
        <w:p w:rsidR="00462EB7" w:rsidRDefault="00462EB7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val="fr-BE" w:eastAsia="fr-BE" w:bidi="ar-SA"/>
            </w:rPr>
          </w:pPr>
          <w:hyperlink w:anchor="_Toc501109846" w:history="1">
            <w:r w:rsidRPr="00F87832">
              <w:rPr>
                <w:rStyle w:val="Lienhypertexte"/>
                <w:noProof/>
              </w:rPr>
              <w:t>Une multi sensory room est un lieu…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_Toc501109846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EB7" w:rsidRDefault="00462EB7">
          <w:pPr>
            <w:pStyle w:val="TM2"/>
            <w:tabs>
              <w:tab w:val="right" w:leader="dot" w:pos="9062"/>
            </w:tabs>
            <w:rPr>
              <w:rStyle w:val="Lienhypertexte"/>
              <w:noProof/>
            </w:rPr>
          </w:pPr>
        </w:p>
        <w:p w:rsidR="00462EB7" w:rsidRDefault="00462EB7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val="fr-BE" w:eastAsia="fr-BE" w:bidi="ar-SA"/>
            </w:rPr>
          </w:pPr>
          <w:hyperlink w:anchor="_Toc501109847" w:history="1">
            <w:r w:rsidRPr="00F87832">
              <w:rPr>
                <w:rStyle w:val="Lienhypertexte"/>
                <w:noProof/>
              </w:rPr>
              <w:t>Une multi sensory room favorise ...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_Toc501109847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EB7" w:rsidRDefault="00462EB7">
          <w:pPr>
            <w:pStyle w:val="TM2"/>
            <w:tabs>
              <w:tab w:val="right" w:leader="dot" w:pos="9062"/>
            </w:tabs>
            <w:rPr>
              <w:rStyle w:val="Lienhypertexte"/>
              <w:noProof/>
            </w:rPr>
          </w:pPr>
        </w:p>
        <w:p w:rsidR="00462EB7" w:rsidRDefault="00462EB7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val="fr-BE" w:eastAsia="fr-BE" w:bidi="ar-SA"/>
            </w:rPr>
          </w:pPr>
          <w:hyperlink w:anchor="_Toc501109848" w:history="1">
            <w:r w:rsidRPr="00F87832">
              <w:rPr>
                <w:rStyle w:val="Lienhypertexte"/>
                <w:noProof/>
              </w:rPr>
              <w:t>Une multi sensory room permet de travailler différents objectifs…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_Toc501109848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EB7" w:rsidRDefault="00462EB7">
          <w:pPr>
            <w:pStyle w:val="TM1"/>
            <w:rPr>
              <w:rStyle w:val="Lienhypertexte"/>
            </w:rPr>
          </w:pPr>
        </w:p>
        <w:p w:rsidR="00462EB7" w:rsidRDefault="00462EB7">
          <w:pPr>
            <w:pStyle w:val="TM1"/>
            <w:rPr>
              <w:rFonts w:asciiTheme="minorHAnsi" w:hAnsiTheme="minorHAnsi" w:cstheme="minorBidi"/>
              <w:b w:val="0"/>
              <w:sz w:val="22"/>
              <w:szCs w:val="22"/>
              <w:lang w:val="fr-BE" w:eastAsia="fr-BE" w:bidi="ar-SA"/>
            </w:rPr>
          </w:pPr>
          <w:hyperlink w:anchor="_Toc501109849" w:history="1">
            <w:r w:rsidRPr="00F87832">
              <w:rPr>
                <w:rStyle w:val="Lienhypertexte"/>
              </w:rPr>
              <w:t>Comment les utilisateurs en profitent-ils 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_Toc501109849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462EB7" w:rsidRDefault="00462EB7">
          <w:pPr>
            <w:pStyle w:val="TM2"/>
            <w:tabs>
              <w:tab w:val="right" w:leader="dot" w:pos="9062"/>
            </w:tabs>
            <w:rPr>
              <w:rStyle w:val="Lienhypertexte"/>
              <w:noProof/>
            </w:rPr>
          </w:pPr>
        </w:p>
        <w:p w:rsidR="00462EB7" w:rsidRDefault="00462EB7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val="fr-BE" w:eastAsia="fr-BE" w:bidi="ar-SA"/>
            </w:rPr>
          </w:pPr>
          <w:hyperlink w:anchor="_Toc501109850" w:history="1">
            <w:r w:rsidRPr="00F87832">
              <w:rPr>
                <w:rStyle w:val="Lienhypertexte"/>
                <w:i/>
                <w:noProof/>
              </w:rPr>
              <w:t>Les plus jeunes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_Toc501109850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EB7" w:rsidRDefault="00462EB7">
          <w:pPr>
            <w:pStyle w:val="TM2"/>
            <w:tabs>
              <w:tab w:val="right" w:leader="dot" w:pos="9062"/>
            </w:tabs>
            <w:rPr>
              <w:rStyle w:val="Lienhypertexte"/>
              <w:noProof/>
            </w:rPr>
          </w:pPr>
        </w:p>
        <w:p w:rsidR="00462EB7" w:rsidRDefault="00462EB7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val="fr-BE" w:eastAsia="fr-BE" w:bidi="ar-SA"/>
            </w:rPr>
          </w:pPr>
          <w:hyperlink w:anchor="_Toc501109851" w:history="1">
            <w:r w:rsidRPr="00F87832">
              <w:rPr>
                <w:rStyle w:val="Lienhypertexte"/>
                <w:i/>
                <w:noProof/>
              </w:rPr>
              <w:t>Les patients atteints d'infirmité  motrice cérébrale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_Toc501109851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EB7" w:rsidRDefault="00462EB7">
          <w:pPr>
            <w:pStyle w:val="TM2"/>
            <w:tabs>
              <w:tab w:val="right" w:leader="dot" w:pos="9062"/>
            </w:tabs>
            <w:rPr>
              <w:rStyle w:val="Lienhypertexte"/>
              <w:noProof/>
            </w:rPr>
          </w:pPr>
        </w:p>
        <w:p w:rsidR="00462EB7" w:rsidRDefault="00462EB7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val="fr-BE" w:eastAsia="fr-BE" w:bidi="ar-SA"/>
            </w:rPr>
          </w:pPr>
          <w:hyperlink w:anchor="_Toc501109852" w:history="1">
            <w:r w:rsidRPr="00F87832">
              <w:rPr>
                <w:rStyle w:val="Lienhypertexte"/>
                <w:i/>
                <w:noProof/>
              </w:rPr>
              <w:t>Les patients gériatriques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_Toc501109852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EB7" w:rsidRDefault="00462EB7">
          <w:pPr>
            <w:pStyle w:val="TM2"/>
            <w:tabs>
              <w:tab w:val="right" w:leader="dot" w:pos="9062"/>
            </w:tabs>
            <w:rPr>
              <w:rStyle w:val="Lienhypertexte"/>
              <w:noProof/>
            </w:rPr>
          </w:pPr>
        </w:p>
        <w:p w:rsidR="00462EB7" w:rsidRDefault="00462EB7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sz w:val="22"/>
              <w:szCs w:val="22"/>
              <w:lang w:val="fr-BE" w:eastAsia="fr-BE" w:bidi="ar-SA"/>
            </w:rPr>
          </w:pPr>
          <w:hyperlink w:anchor="_Toc501109853" w:history="1">
            <w:r w:rsidRPr="00F87832">
              <w:rPr>
                <w:rStyle w:val="Lienhypertexte"/>
                <w:i/>
                <w:noProof/>
              </w:rPr>
              <w:t>Les patients atteints d'Autisme ou du syndrome d'Asperger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_Toc501109853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2EB7" w:rsidRDefault="00462EB7">
          <w:pPr>
            <w:pStyle w:val="TM1"/>
            <w:rPr>
              <w:rStyle w:val="Lienhypertexte"/>
            </w:rPr>
          </w:pPr>
        </w:p>
        <w:p w:rsidR="00462EB7" w:rsidRDefault="00462EB7">
          <w:pPr>
            <w:pStyle w:val="TM1"/>
            <w:rPr>
              <w:rFonts w:asciiTheme="minorHAnsi" w:hAnsiTheme="minorHAnsi" w:cstheme="minorBidi"/>
              <w:b w:val="0"/>
              <w:sz w:val="22"/>
              <w:szCs w:val="22"/>
              <w:lang w:val="fr-BE" w:eastAsia="fr-BE" w:bidi="ar-SA"/>
            </w:rPr>
          </w:pPr>
          <w:hyperlink w:anchor="_Toc501109854" w:history="1">
            <w:r w:rsidRPr="00F87832">
              <w:rPr>
                <w:rStyle w:val="Lienhypertexte"/>
              </w:rPr>
              <w:t>Avantages du système BJlive! SHX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_Toc501109854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26533" w:rsidRDefault="00C26533" w:rsidP="00A757E2">
          <w:pPr>
            <w:spacing w:line="360" w:lineRule="auto"/>
          </w:pPr>
          <w:r>
            <w:fldChar w:fldCharType="end"/>
          </w:r>
        </w:p>
      </w:sdtContent>
    </w:sdt>
    <w:p w:rsidR="00B247DE" w:rsidRDefault="00B247DE" w:rsidP="00496B07"/>
    <w:p w:rsidR="00C26533" w:rsidRDefault="00C26533" w:rsidP="00496B07">
      <w:r>
        <w:br w:type="page"/>
      </w:r>
    </w:p>
    <w:p w:rsidR="00C26533" w:rsidRPr="00AE681E" w:rsidRDefault="00C26533" w:rsidP="00AE681E">
      <w:pPr>
        <w:pStyle w:val="Titre1"/>
      </w:pPr>
      <w:bookmarkStart w:id="0" w:name="_Toc501109845"/>
      <w:r w:rsidRPr="00AE681E">
        <w:lastRenderedPageBreak/>
        <w:t>Bénéfice</w:t>
      </w:r>
      <w:r w:rsidR="00C8099E">
        <w:t>s</w:t>
      </w:r>
      <w:r w:rsidRPr="00AE681E">
        <w:t xml:space="preserve"> de l'utilisation d'une </w:t>
      </w:r>
      <w:proofErr w:type="spellStart"/>
      <w:r w:rsidRPr="00AE681E">
        <w:t>Sensory</w:t>
      </w:r>
      <w:proofErr w:type="spellEnd"/>
      <w:r w:rsidRPr="00AE681E">
        <w:t xml:space="preserve"> room</w:t>
      </w:r>
      <w:bookmarkEnd w:id="0"/>
    </w:p>
    <w:p w:rsidR="00C26533" w:rsidRDefault="00C26533" w:rsidP="00496B07"/>
    <w:p w:rsidR="00496B07" w:rsidRPr="00F26DF3" w:rsidRDefault="00496B07" w:rsidP="00AE681E">
      <w:pPr>
        <w:pStyle w:val="Sous-titre"/>
        <w:rPr>
          <w:u w:val="single"/>
        </w:rPr>
      </w:pPr>
      <w:bookmarkStart w:id="1" w:name="_Toc501109846"/>
      <w:r w:rsidRPr="00F26DF3">
        <w:rPr>
          <w:u w:val="single"/>
        </w:rPr>
        <w:t xml:space="preserve">Une multi </w:t>
      </w:r>
      <w:proofErr w:type="spellStart"/>
      <w:r w:rsidRPr="00F26DF3">
        <w:rPr>
          <w:u w:val="single"/>
        </w:rPr>
        <w:t>sensory</w:t>
      </w:r>
      <w:proofErr w:type="spellEnd"/>
      <w:r w:rsidRPr="00F26DF3">
        <w:rPr>
          <w:u w:val="single"/>
        </w:rPr>
        <w:t xml:space="preserve"> room est un lieu</w:t>
      </w:r>
      <w:r w:rsidR="00C26533" w:rsidRPr="00F26DF3">
        <w:rPr>
          <w:u w:val="single"/>
        </w:rPr>
        <w:t>…</w:t>
      </w:r>
      <w:bookmarkEnd w:id="1"/>
    </w:p>
    <w:p w:rsidR="00496B07" w:rsidRPr="00496B07" w:rsidRDefault="00496B07" w:rsidP="00AE681E"/>
    <w:p w:rsidR="00C52A66" w:rsidRDefault="00496B07" w:rsidP="00AE681E">
      <w:pPr>
        <w:spacing w:line="276" w:lineRule="auto"/>
      </w:pPr>
      <w:r w:rsidRPr="00496B07">
        <w:t xml:space="preserve">- </w:t>
      </w:r>
      <w:r w:rsidR="00C52A66">
        <w:t>p</w:t>
      </w:r>
      <w:r w:rsidRPr="00496B07">
        <w:t>hysiquement et cognitivement accessible</w:t>
      </w:r>
      <w:r w:rsidR="00732E83">
        <w:t>,</w:t>
      </w:r>
    </w:p>
    <w:p w:rsidR="00B247DE" w:rsidRPr="00496B07" w:rsidRDefault="00496B07" w:rsidP="00AE681E">
      <w:pPr>
        <w:spacing w:line="276" w:lineRule="auto"/>
      </w:pPr>
      <w:r w:rsidRPr="00496B07">
        <w:t xml:space="preserve">- </w:t>
      </w:r>
      <w:r w:rsidR="00C52A66">
        <w:t>p</w:t>
      </w:r>
      <w:r w:rsidRPr="00496B07">
        <w:t>laisant et générateur d'énergie positive</w:t>
      </w:r>
      <w:r w:rsidR="00732E83">
        <w:t>,</w:t>
      </w:r>
    </w:p>
    <w:p w:rsidR="00B247DE" w:rsidRPr="00496B07" w:rsidRDefault="00496B07" w:rsidP="00AE681E">
      <w:pPr>
        <w:spacing w:line="276" w:lineRule="auto"/>
      </w:pPr>
      <w:r w:rsidRPr="00496B07">
        <w:t xml:space="preserve">- </w:t>
      </w:r>
      <w:r w:rsidR="00C52A66">
        <w:t>générateur de</w:t>
      </w:r>
      <w:r w:rsidRPr="00496B07">
        <w:t xml:space="preserve"> stimuli primaire</w:t>
      </w:r>
      <w:r w:rsidR="00C52A66">
        <w:t>s</w:t>
      </w:r>
      <w:r w:rsidRPr="00496B07">
        <w:t xml:space="preserve"> et ajustables</w:t>
      </w:r>
      <w:r w:rsidR="00732E83">
        <w:t>,</w:t>
      </w:r>
    </w:p>
    <w:p w:rsidR="00B247DE" w:rsidRPr="00496B07" w:rsidRDefault="00462EB7" w:rsidP="00AE681E">
      <w:pPr>
        <w:spacing w:line="276" w:lineRule="auto"/>
      </w:pPr>
      <w:r>
        <w:t>-</w:t>
      </w:r>
      <w:r w:rsidR="00B247DE" w:rsidRPr="00496B07">
        <w:t xml:space="preserve"> </w:t>
      </w:r>
      <w:r w:rsidR="00C52A66">
        <w:t>qui permet des expé</w:t>
      </w:r>
      <w:r w:rsidR="00496B07" w:rsidRPr="00496B07">
        <w:t>riences holistiques avec un contenu émotionnel élevé</w:t>
      </w:r>
      <w:r w:rsidR="00732E83">
        <w:t>,</w:t>
      </w:r>
    </w:p>
    <w:p w:rsidR="00B247DE" w:rsidRPr="00496B07" w:rsidRDefault="00496B07" w:rsidP="00AE681E">
      <w:pPr>
        <w:spacing w:line="276" w:lineRule="auto"/>
      </w:pPr>
      <w:r w:rsidRPr="00496B07">
        <w:t xml:space="preserve">- </w:t>
      </w:r>
      <w:r w:rsidR="00C52A66">
        <w:t>c</w:t>
      </w:r>
      <w:r w:rsidRPr="00496B07">
        <w:t>ontrôlé et contrôlable</w:t>
      </w:r>
      <w:r w:rsidR="00732E83">
        <w:t>.</w:t>
      </w:r>
    </w:p>
    <w:p w:rsidR="00496B07" w:rsidRPr="00F26DF3" w:rsidRDefault="00496B07" w:rsidP="00496B07">
      <w:pPr>
        <w:rPr>
          <w:u w:val="single"/>
        </w:rPr>
      </w:pPr>
    </w:p>
    <w:p w:rsidR="00496B07" w:rsidRPr="00F26DF3" w:rsidRDefault="00AE681E" w:rsidP="00AE681E">
      <w:pPr>
        <w:pStyle w:val="Sous-titre"/>
        <w:rPr>
          <w:u w:val="single"/>
        </w:rPr>
      </w:pPr>
      <w:bookmarkStart w:id="2" w:name="_Toc501109847"/>
      <w:r w:rsidRPr="00F26DF3">
        <w:rPr>
          <w:u w:val="single"/>
        </w:rPr>
        <w:t xml:space="preserve">Une multi </w:t>
      </w:r>
      <w:proofErr w:type="spellStart"/>
      <w:r w:rsidRPr="00F26DF3">
        <w:rPr>
          <w:u w:val="single"/>
        </w:rPr>
        <w:t>sensory</w:t>
      </w:r>
      <w:proofErr w:type="spellEnd"/>
      <w:r w:rsidRPr="00F26DF3">
        <w:rPr>
          <w:u w:val="single"/>
        </w:rPr>
        <w:t xml:space="preserve"> room </w:t>
      </w:r>
      <w:r w:rsidR="00496B07" w:rsidRPr="00F26DF3">
        <w:rPr>
          <w:u w:val="single"/>
        </w:rPr>
        <w:t>favorise ...</w:t>
      </w:r>
      <w:bookmarkEnd w:id="2"/>
    </w:p>
    <w:p w:rsidR="00496B07" w:rsidRDefault="00496B07" w:rsidP="00AE681E">
      <w:pPr>
        <w:spacing w:line="276" w:lineRule="auto"/>
      </w:pPr>
      <w:r w:rsidRPr="00496B07">
        <w:br/>
      </w:r>
      <w:r>
        <w:t xml:space="preserve">- </w:t>
      </w:r>
      <w:r w:rsidR="00C52A66">
        <w:t>l</w:t>
      </w:r>
      <w:r w:rsidRPr="00496B07">
        <w:t>'intervention</w:t>
      </w:r>
      <w:r w:rsidR="00C52A66">
        <w:t>,</w:t>
      </w:r>
      <w:r w:rsidRPr="00496B07">
        <w:t xml:space="preserve"> à travers les apports sensoriels et leur intégration</w:t>
      </w:r>
      <w:r w:rsidR="00732E83">
        <w:t>,</w:t>
      </w:r>
    </w:p>
    <w:p w:rsidR="00496B07" w:rsidRDefault="00496B07" w:rsidP="00AE681E">
      <w:pPr>
        <w:spacing w:line="276" w:lineRule="auto"/>
      </w:pPr>
      <w:r>
        <w:t xml:space="preserve">- </w:t>
      </w:r>
      <w:r w:rsidR="00C52A66">
        <w:t>l</w:t>
      </w:r>
      <w:r w:rsidRPr="00496B07">
        <w:t>a communication et l'int</w:t>
      </w:r>
      <w:r w:rsidR="00462EB7">
        <w:t>eraction avec d'autres personnes</w:t>
      </w:r>
      <w:r w:rsidR="00732E83">
        <w:t>,</w:t>
      </w:r>
    </w:p>
    <w:p w:rsidR="00496B07" w:rsidRDefault="00496B07" w:rsidP="00AE681E">
      <w:pPr>
        <w:spacing w:line="276" w:lineRule="auto"/>
      </w:pPr>
      <w:r>
        <w:t xml:space="preserve">- </w:t>
      </w:r>
      <w:r w:rsidR="00C52A66">
        <w:t>l</w:t>
      </w:r>
      <w:r w:rsidRPr="00496B07">
        <w:t xml:space="preserve">a connexion avec </w:t>
      </w:r>
      <w:r>
        <w:t xml:space="preserve">un </w:t>
      </w:r>
      <w:r w:rsidRPr="00496B07">
        <w:t>environnement</w:t>
      </w:r>
      <w:r>
        <w:t xml:space="preserve"> adapté</w:t>
      </w:r>
      <w:r w:rsidR="00C52A66">
        <w:t xml:space="preserve"> et sous</w:t>
      </w:r>
      <w:r w:rsidRPr="00496B07">
        <w:t xml:space="preserve"> contrôle</w:t>
      </w:r>
      <w:r w:rsidR="00732E83">
        <w:t>,</w:t>
      </w:r>
    </w:p>
    <w:p w:rsidR="00496B07" w:rsidRDefault="00496B07" w:rsidP="00AE681E">
      <w:pPr>
        <w:spacing w:line="276" w:lineRule="auto"/>
      </w:pPr>
      <w:r>
        <w:t xml:space="preserve">- </w:t>
      </w:r>
      <w:r w:rsidR="00C52A66">
        <w:t>l</w:t>
      </w:r>
      <w:r w:rsidRPr="00496B07">
        <w:t>'attitude positive avant toute activité</w:t>
      </w:r>
      <w:r w:rsidR="00732E83">
        <w:t>,</w:t>
      </w:r>
    </w:p>
    <w:p w:rsidR="00496B07" w:rsidRDefault="00496B07" w:rsidP="00AE681E">
      <w:pPr>
        <w:spacing w:line="276" w:lineRule="auto"/>
      </w:pPr>
      <w:r>
        <w:t xml:space="preserve">- </w:t>
      </w:r>
      <w:r w:rsidR="00C52A66">
        <w:t>l</w:t>
      </w:r>
      <w:r w:rsidRPr="00496B07">
        <w:t>a régulation de l'état émotionnel et de l'anxiété</w:t>
      </w:r>
      <w:r w:rsidR="00732E83">
        <w:t>,</w:t>
      </w:r>
    </w:p>
    <w:p w:rsidR="00C26533" w:rsidRDefault="00496B07" w:rsidP="00C52A66">
      <w:pPr>
        <w:spacing w:line="276" w:lineRule="auto"/>
      </w:pPr>
      <w:r>
        <w:t>- l'e</w:t>
      </w:r>
      <w:r w:rsidR="00C52A66">
        <w:t>xploration,</w:t>
      </w:r>
      <w:r>
        <w:t xml:space="preserve"> la </w:t>
      </w:r>
      <w:r w:rsidRPr="00496B07">
        <w:t xml:space="preserve">découverte et </w:t>
      </w:r>
      <w:r>
        <w:t xml:space="preserve">le </w:t>
      </w:r>
      <w:r w:rsidRPr="00496B07">
        <w:t>bien-être</w:t>
      </w:r>
      <w:r w:rsidR="00732E83">
        <w:t>.</w:t>
      </w:r>
    </w:p>
    <w:p w:rsidR="00AE681E" w:rsidRDefault="00AE681E" w:rsidP="00AE681E"/>
    <w:p w:rsidR="00AE681E" w:rsidRPr="00F26DF3" w:rsidRDefault="00C52A66" w:rsidP="00AE681E">
      <w:pPr>
        <w:pStyle w:val="Sous-titre"/>
        <w:rPr>
          <w:u w:val="single"/>
        </w:rPr>
      </w:pPr>
      <w:bookmarkStart w:id="3" w:name="_Toc501109848"/>
      <w:r w:rsidRPr="00C52A66">
        <w:rPr>
          <w:u w:val="single"/>
        </w:rPr>
        <w:t xml:space="preserve">Une multi </w:t>
      </w:r>
      <w:proofErr w:type="spellStart"/>
      <w:r w:rsidRPr="00C52A66">
        <w:rPr>
          <w:u w:val="single"/>
        </w:rPr>
        <w:t>sensory</w:t>
      </w:r>
      <w:proofErr w:type="spellEnd"/>
      <w:r w:rsidRPr="00C52A66">
        <w:rPr>
          <w:u w:val="single"/>
        </w:rPr>
        <w:t xml:space="preserve"> room </w:t>
      </w:r>
      <w:r>
        <w:rPr>
          <w:u w:val="single"/>
        </w:rPr>
        <w:t>p</w:t>
      </w:r>
      <w:r w:rsidR="00AE681E" w:rsidRPr="00F26DF3">
        <w:rPr>
          <w:u w:val="single"/>
        </w:rPr>
        <w:t>ermet de travailler</w:t>
      </w:r>
      <w:r>
        <w:rPr>
          <w:u w:val="single"/>
        </w:rPr>
        <w:t xml:space="preserve"> </w:t>
      </w:r>
      <w:r w:rsidR="00AE681E" w:rsidRPr="00F26DF3">
        <w:rPr>
          <w:u w:val="single"/>
        </w:rPr>
        <w:t>différents objectifs</w:t>
      </w:r>
      <w:r w:rsidR="00C8099E">
        <w:rPr>
          <w:u w:val="single"/>
        </w:rPr>
        <w:t>…</w:t>
      </w:r>
      <w:bookmarkEnd w:id="3"/>
    </w:p>
    <w:p w:rsidR="00AE681E" w:rsidRDefault="00C52A66" w:rsidP="00AE681E">
      <w:r>
        <w:rPr>
          <w:noProof/>
          <w:lang w:val="fr-BE" w:eastAsia="fr-BE" w:bidi="ar-SA"/>
        </w:rPr>
        <w:drawing>
          <wp:anchor distT="0" distB="0" distL="114300" distR="114300" simplePos="0" relativeHeight="251661312" behindDoc="0" locked="0" layoutInCell="1" allowOverlap="1" wp14:anchorId="7FA35F18" wp14:editId="398417E0">
            <wp:simplePos x="0" y="0"/>
            <wp:positionH relativeFrom="column">
              <wp:posOffset>2000250</wp:posOffset>
            </wp:positionH>
            <wp:positionV relativeFrom="paragraph">
              <wp:posOffset>224155</wp:posOffset>
            </wp:positionV>
            <wp:extent cx="4128770" cy="2299970"/>
            <wp:effectExtent l="0" t="0" r="0" b="24130"/>
            <wp:wrapThrough wrapText="bothSides">
              <wp:wrapPolygon edited="0">
                <wp:start x="10165" y="0"/>
                <wp:lineTo x="9667" y="358"/>
                <wp:lineTo x="9069" y="1968"/>
                <wp:lineTo x="9069" y="2863"/>
                <wp:lineTo x="8172" y="3578"/>
                <wp:lineTo x="6877" y="5367"/>
                <wp:lineTo x="5083" y="8588"/>
                <wp:lineTo x="4684" y="9840"/>
                <wp:lineTo x="4584" y="11987"/>
                <wp:lineTo x="9966" y="21648"/>
                <wp:lineTo x="10066" y="21648"/>
                <wp:lineTo x="11461" y="21648"/>
                <wp:lineTo x="11561" y="21648"/>
                <wp:lineTo x="14052" y="17175"/>
                <wp:lineTo x="15149" y="14313"/>
                <wp:lineTo x="15547" y="14313"/>
                <wp:lineTo x="17042" y="11987"/>
                <wp:lineTo x="16942" y="9840"/>
                <wp:lineTo x="16544" y="8588"/>
                <wp:lineTo x="12657" y="2326"/>
                <wp:lineTo x="11860" y="358"/>
                <wp:lineTo x="11361" y="0"/>
                <wp:lineTo x="10165" y="0"/>
              </wp:wrapPolygon>
            </wp:wrapThrough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</wp:anchor>
        </w:drawing>
      </w:r>
    </w:p>
    <w:p w:rsidR="00AE681E" w:rsidRPr="00C52A66" w:rsidRDefault="00C8099E" w:rsidP="00AE681E">
      <w:pPr>
        <w:rPr>
          <w:i/>
        </w:rPr>
      </w:pPr>
      <w:proofErr w:type="gramStart"/>
      <w:r>
        <w:rPr>
          <w:i/>
        </w:rPr>
        <w:t>s</w:t>
      </w:r>
      <w:r w:rsidR="00681B2C" w:rsidRPr="00C52A66">
        <w:rPr>
          <w:i/>
        </w:rPr>
        <w:t>ous</w:t>
      </w:r>
      <w:proofErr w:type="gramEnd"/>
      <w:r w:rsidR="00681B2C" w:rsidRPr="00C52A66">
        <w:rPr>
          <w:i/>
        </w:rPr>
        <w:t xml:space="preserve"> différentes perspectives</w:t>
      </w:r>
      <w:r w:rsidR="00462EB7">
        <w:rPr>
          <w:i/>
        </w:rPr>
        <w:t xml:space="preserve"> </w:t>
      </w:r>
      <w:r w:rsidR="00681B2C" w:rsidRPr="00C52A66">
        <w:rPr>
          <w:i/>
        </w:rPr>
        <w:t>:</w:t>
      </w:r>
    </w:p>
    <w:p w:rsidR="00681B2C" w:rsidRDefault="00681B2C" w:rsidP="00681B2C">
      <w:pPr>
        <w:pStyle w:val="Sansinterligne"/>
      </w:pPr>
      <w:r>
        <w:t>- Education</w:t>
      </w:r>
    </w:p>
    <w:p w:rsidR="00462EB7" w:rsidRDefault="00462EB7" w:rsidP="00681B2C">
      <w:pPr>
        <w:pStyle w:val="Sansinterligne"/>
      </w:pPr>
    </w:p>
    <w:p w:rsidR="00681B2C" w:rsidRDefault="00681B2C" w:rsidP="00681B2C">
      <w:pPr>
        <w:pStyle w:val="Sansinterligne"/>
      </w:pPr>
      <w:r>
        <w:t>- Autonomie</w:t>
      </w:r>
    </w:p>
    <w:p w:rsidR="00462EB7" w:rsidRDefault="00462EB7" w:rsidP="00681B2C">
      <w:pPr>
        <w:pStyle w:val="Sansinterligne"/>
      </w:pPr>
    </w:p>
    <w:p w:rsidR="00681B2C" w:rsidRDefault="00681B2C" w:rsidP="00681B2C">
      <w:pPr>
        <w:pStyle w:val="Sansinterligne"/>
      </w:pPr>
      <w:r>
        <w:t>- AAC</w:t>
      </w:r>
    </w:p>
    <w:p w:rsidR="00462EB7" w:rsidRDefault="00462EB7" w:rsidP="00681B2C">
      <w:pPr>
        <w:pStyle w:val="Sansinterligne"/>
      </w:pPr>
    </w:p>
    <w:p w:rsidR="00681B2C" w:rsidRDefault="00681B2C" w:rsidP="00681B2C">
      <w:pPr>
        <w:pStyle w:val="Sansinterligne"/>
      </w:pPr>
      <w:r>
        <w:t>- Stimulation basale</w:t>
      </w:r>
    </w:p>
    <w:p w:rsidR="00462EB7" w:rsidRDefault="00462EB7" w:rsidP="00681B2C">
      <w:pPr>
        <w:pStyle w:val="Sansinterligne"/>
      </w:pPr>
    </w:p>
    <w:p w:rsidR="00681B2C" w:rsidRDefault="00681B2C" w:rsidP="00681B2C">
      <w:pPr>
        <w:pStyle w:val="Sansinterligne"/>
      </w:pPr>
      <w:r>
        <w:t>- Psychomotricité</w:t>
      </w:r>
    </w:p>
    <w:p w:rsidR="005C3D33" w:rsidRDefault="00E62997" w:rsidP="00E62997">
      <w:pPr>
        <w:pStyle w:val="Titre1"/>
      </w:pPr>
      <w:bookmarkStart w:id="4" w:name="_Toc501109849"/>
      <w:r>
        <w:lastRenderedPageBreak/>
        <w:t>Comment les utilisateurs en profitent-ils</w:t>
      </w:r>
      <w:r w:rsidR="00C52A66">
        <w:t xml:space="preserve"> </w:t>
      </w:r>
      <w:r>
        <w:t>?</w:t>
      </w:r>
      <w:bookmarkEnd w:id="4"/>
      <w:r>
        <w:t xml:space="preserve"> </w:t>
      </w:r>
    </w:p>
    <w:p w:rsidR="00C52A66" w:rsidRDefault="00E62997" w:rsidP="00E62997">
      <w:pPr>
        <w:pStyle w:val="Sous-titre"/>
      </w:pPr>
      <w:r w:rsidRPr="00C52A66">
        <w:t xml:space="preserve"> </w:t>
      </w:r>
    </w:p>
    <w:p w:rsidR="00681B2C" w:rsidRPr="00462EB7" w:rsidRDefault="00462EB7" w:rsidP="00E62997">
      <w:pPr>
        <w:pStyle w:val="Sous-titre"/>
        <w:rPr>
          <w:i/>
          <w:sz w:val="28"/>
        </w:rPr>
      </w:pPr>
      <w:bookmarkStart w:id="5" w:name="_Toc501109850"/>
      <w:r>
        <w:rPr>
          <w:i/>
          <w:sz w:val="28"/>
        </w:rPr>
        <w:t>L</w:t>
      </w:r>
      <w:r w:rsidR="00A01C66" w:rsidRPr="00462EB7">
        <w:rPr>
          <w:i/>
          <w:sz w:val="28"/>
        </w:rPr>
        <w:t>es plus jeunes</w:t>
      </w:r>
      <w:bookmarkEnd w:id="5"/>
    </w:p>
    <w:p w:rsidR="00E62997" w:rsidRDefault="00E62997" w:rsidP="00A224D5">
      <w:pPr>
        <w:pStyle w:val="Sansinterligne"/>
        <w:spacing w:line="276" w:lineRule="auto"/>
      </w:pPr>
    </w:p>
    <w:p w:rsidR="00B247DE" w:rsidRDefault="00A01C66" w:rsidP="00A224D5">
      <w:pPr>
        <w:pStyle w:val="Sansinterligne"/>
        <w:spacing w:line="276" w:lineRule="auto"/>
      </w:pPr>
      <w:r>
        <w:t>- En créant</w:t>
      </w:r>
      <w:r w:rsidR="00E62997" w:rsidRPr="00E62997">
        <w:t xml:space="preserve"> des environnements physiquement et cognitivement accessibles</w:t>
      </w:r>
      <w:r w:rsidR="00C52A66">
        <w:t>,</w:t>
      </w:r>
      <w:r w:rsidR="00E62997" w:rsidRPr="00E62997">
        <w:t xml:space="preserve"> </w:t>
      </w:r>
      <w:r>
        <w:t>on encourage</w:t>
      </w:r>
      <w:r w:rsidR="00E62997" w:rsidRPr="00E62997">
        <w:t xml:space="preserve"> l'exploration et le mouvement</w:t>
      </w:r>
    </w:p>
    <w:p w:rsidR="00E62997" w:rsidRDefault="00C52A66" w:rsidP="00A224D5">
      <w:pPr>
        <w:pStyle w:val="Sansinterligne"/>
        <w:spacing w:line="276" w:lineRule="auto"/>
      </w:pPr>
      <w:r>
        <w:br/>
      </w:r>
      <w:r w:rsidR="00E62997">
        <w:t>-</w:t>
      </w:r>
      <w:r w:rsidR="00E62997" w:rsidRPr="00E62997">
        <w:t xml:space="preserve"> </w:t>
      </w:r>
      <w:r w:rsidR="00E62997">
        <w:t>Se mouvoir</w:t>
      </w:r>
      <w:r>
        <w:t xml:space="preserve"> </w:t>
      </w:r>
      <w:r w:rsidR="00E62997">
        <w:t>:</w:t>
      </w:r>
      <w:r w:rsidR="003D67AC">
        <w:t xml:space="preserve"> de la perception à l'action</w:t>
      </w:r>
    </w:p>
    <w:p w:rsidR="00E62997" w:rsidRDefault="00E62997" w:rsidP="00A224D5">
      <w:pPr>
        <w:pStyle w:val="Sansinterligne"/>
        <w:spacing w:line="276" w:lineRule="auto"/>
      </w:pPr>
      <w:r>
        <w:br/>
      </w:r>
      <w:r w:rsidR="00A01C66">
        <w:t>-</w:t>
      </w:r>
      <w:r w:rsidR="00C52A66">
        <w:t xml:space="preserve"> </w:t>
      </w:r>
      <w:r w:rsidR="00A01C66">
        <w:t xml:space="preserve">En encourageant </w:t>
      </w:r>
      <w:r w:rsidRPr="00E62997">
        <w:t xml:space="preserve">la communication avec des outils qui aident à la </w:t>
      </w:r>
      <w:r w:rsidR="00C52A66">
        <w:t>compréhension et à l'expression</w:t>
      </w:r>
    </w:p>
    <w:p w:rsidR="00E62997" w:rsidRDefault="00C52A66" w:rsidP="00A224D5">
      <w:pPr>
        <w:pStyle w:val="Sansinterligne"/>
        <w:spacing w:line="276" w:lineRule="auto"/>
      </w:pPr>
      <w:r>
        <w:br/>
      </w:r>
      <w:r w:rsidR="00E62997">
        <w:t xml:space="preserve">- </w:t>
      </w:r>
      <w:r w:rsidR="00A01C66">
        <w:t>En travaillant</w:t>
      </w:r>
      <w:r w:rsidR="00E62997" w:rsidRPr="00E62997">
        <w:t xml:space="preserve"> au développement de l'identité corporelle et sociale</w:t>
      </w:r>
    </w:p>
    <w:p w:rsidR="003D67AC" w:rsidRDefault="003D67AC" w:rsidP="00A224D5">
      <w:pPr>
        <w:pStyle w:val="Sansinterligne"/>
        <w:spacing w:line="276" w:lineRule="auto"/>
      </w:pPr>
    </w:p>
    <w:p w:rsidR="00E62997" w:rsidRDefault="00E62997" w:rsidP="00A224D5">
      <w:pPr>
        <w:pStyle w:val="Sansinterligne"/>
        <w:spacing w:line="276" w:lineRule="auto"/>
      </w:pPr>
      <w:r>
        <w:t xml:space="preserve">- </w:t>
      </w:r>
      <w:r w:rsidR="00A01C66">
        <w:t>En permettant</w:t>
      </w:r>
      <w:r>
        <w:t xml:space="preserve"> d'</w:t>
      </w:r>
      <w:r w:rsidRPr="00E62997">
        <w:t>apprendre en jouant</w:t>
      </w:r>
    </w:p>
    <w:p w:rsidR="00A01C66" w:rsidRDefault="00E62997" w:rsidP="00A224D5">
      <w:pPr>
        <w:pStyle w:val="Sansinterligne"/>
        <w:spacing w:line="276" w:lineRule="auto"/>
      </w:pPr>
      <w:r w:rsidRPr="00E62997">
        <w:br/>
      </w:r>
      <w:r w:rsidR="002D26FC">
        <w:t>-</w:t>
      </w:r>
      <w:r w:rsidR="003D67AC">
        <w:t xml:space="preserve"> </w:t>
      </w:r>
      <w:r w:rsidR="00A01C66">
        <w:t>En utilisant</w:t>
      </w:r>
      <w:r w:rsidRPr="00E62997">
        <w:t xml:space="preserve"> la musique pour le développement psychomoteur, cognitif et émotionnel</w:t>
      </w:r>
    </w:p>
    <w:p w:rsidR="00E62997" w:rsidRDefault="00E62997" w:rsidP="00A224D5">
      <w:pPr>
        <w:pStyle w:val="Sansinterligne"/>
        <w:spacing w:line="276" w:lineRule="auto"/>
      </w:pPr>
      <w:r w:rsidRPr="00E62997">
        <w:br/>
      </w:r>
      <w:r w:rsidR="00A01C66">
        <w:t>-</w:t>
      </w:r>
      <w:r w:rsidR="003D67AC">
        <w:t xml:space="preserve"> </w:t>
      </w:r>
      <w:r w:rsidR="00A01C66">
        <w:t>En stimulant</w:t>
      </w:r>
      <w:r w:rsidRPr="00E62997">
        <w:t xml:space="preserve"> l'imagination</w:t>
      </w:r>
    </w:p>
    <w:p w:rsidR="002D26FC" w:rsidRDefault="002D26FC" w:rsidP="00A01C66"/>
    <w:p w:rsidR="00B247DE" w:rsidRPr="00462EB7" w:rsidRDefault="00462EB7" w:rsidP="00B247DE">
      <w:pPr>
        <w:pStyle w:val="Sous-titre"/>
        <w:rPr>
          <w:i/>
          <w:sz w:val="28"/>
        </w:rPr>
      </w:pPr>
      <w:bookmarkStart w:id="6" w:name="_Toc501109851"/>
      <w:r>
        <w:rPr>
          <w:i/>
          <w:sz w:val="28"/>
        </w:rPr>
        <w:t>L</w:t>
      </w:r>
      <w:r w:rsidR="00A01C66" w:rsidRPr="00462EB7">
        <w:rPr>
          <w:i/>
          <w:sz w:val="28"/>
        </w:rPr>
        <w:t xml:space="preserve">es patients atteints d'infirmité </w:t>
      </w:r>
      <w:r w:rsidR="00B247DE" w:rsidRPr="00462EB7">
        <w:rPr>
          <w:i/>
          <w:sz w:val="28"/>
        </w:rPr>
        <w:t xml:space="preserve"> motrice cérébrale</w:t>
      </w:r>
      <w:bookmarkEnd w:id="6"/>
    </w:p>
    <w:p w:rsidR="00B247DE" w:rsidRPr="00B247DE" w:rsidRDefault="00B247DE" w:rsidP="00A224D5">
      <w:pPr>
        <w:pStyle w:val="Sansinterligne"/>
        <w:spacing w:line="276" w:lineRule="auto"/>
      </w:pPr>
    </w:p>
    <w:p w:rsidR="00B247DE" w:rsidRDefault="00B247DE" w:rsidP="00A224D5">
      <w:pPr>
        <w:pStyle w:val="Sansinterligne"/>
        <w:spacing w:line="276" w:lineRule="auto"/>
      </w:pPr>
      <w:r>
        <w:t xml:space="preserve">- </w:t>
      </w:r>
      <w:r w:rsidR="00A01C66">
        <w:t>En stimulant de manière progressive</w:t>
      </w:r>
      <w:r w:rsidR="003D67AC">
        <w:t xml:space="preserve"> : o</w:t>
      </w:r>
      <w:r w:rsidR="00A01C66">
        <w:t>n commence</w:t>
      </w:r>
      <w:r w:rsidR="003D67AC">
        <w:t xml:space="preserve"> avec</w:t>
      </w:r>
      <w:r w:rsidRPr="00B247DE">
        <w:t xml:space="preserve"> de stimuli de base </w:t>
      </w:r>
      <w:r w:rsidR="003D67AC">
        <w:t xml:space="preserve">et on évolue vers des stimuli plus </w:t>
      </w:r>
      <w:r w:rsidRPr="00B247DE">
        <w:t>complexe</w:t>
      </w:r>
      <w:r w:rsidR="003D67AC">
        <w:t>s, en ajustant l'intensité</w:t>
      </w:r>
    </w:p>
    <w:p w:rsidR="00B247DE" w:rsidRDefault="00B247DE" w:rsidP="00A224D5">
      <w:pPr>
        <w:pStyle w:val="Sansinterligne"/>
        <w:spacing w:line="276" w:lineRule="auto"/>
      </w:pPr>
      <w:r w:rsidRPr="00B247DE">
        <w:br/>
      </w:r>
      <w:r>
        <w:t xml:space="preserve">- </w:t>
      </w:r>
      <w:r w:rsidR="00A01C66">
        <w:t>En permettant le travail sur</w:t>
      </w:r>
      <w:r w:rsidRPr="00B247DE">
        <w:t xml:space="preserve"> la reconnaissance du corps</w:t>
      </w:r>
    </w:p>
    <w:p w:rsidR="00B247DE" w:rsidRDefault="00B247DE" w:rsidP="00A224D5">
      <w:pPr>
        <w:pStyle w:val="Sansinterligne"/>
        <w:spacing w:line="276" w:lineRule="auto"/>
      </w:pPr>
      <w:r w:rsidRPr="00B247DE">
        <w:br/>
      </w:r>
      <w:r>
        <w:t>-</w:t>
      </w:r>
      <w:r w:rsidR="00A01C66">
        <w:t xml:space="preserve"> En enseignant</w:t>
      </w:r>
      <w:r w:rsidRPr="00B247DE">
        <w:t xml:space="preserve"> le contrôle de l'environnement</w:t>
      </w:r>
    </w:p>
    <w:p w:rsidR="00B247DE" w:rsidRDefault="003D67AC" w:rsidP="00A224D5">
      <w:pPr>
        <w:pStyle w:val="Sansinterligne"/>
        <w:spacing w:line="276" w:lineRule="auto"/>
      </w:pPr>
      <w:r>
        <w:br/>
      </w:r>
      <w:r w:rsidR="00B247DE">
        <w:t xml:space="preserve">- </w:t>
      </w:r>
      <w:r w:rsidR="00A01C66">
        <w:t xml:space="preserve">En utilisant </w:t>
      </w:r>
      <w:r w:rsidR="00B247DE" w:rsidRPr="00B247DE">
        <w:t xml:space="preserve"> la </w:t>
      </w:r>
      <w:r w:rsidR="00ED0944">
        <w:t xml:space="preserve">multi </w:t>
      </w:r>
      <w:proofErr w:type="spellStart"/>
      <w:r w:rsidR="00ED0944">
        <w:t>sensory</w:t>
      </w:r>
      <w:proofErr w:type="spellEnd"/>
      <w:r w:rsidR="00ED0944">
        <w:t xml:space="preserve"> room </w:t>
      </w:r>
      <w:r w:rsidR="00B247DE" w:rsidRPr="00B247DE">
        <w:t>comme un outil de physiothérapie pour travailler la proprioception et le sens vestibulaire</w:t>
      </w:r>
    </w:p>
    <w:p w:rsidR="00B247DE" w:rsidRDefault="00B247DE" w:rsidP="00A224D5">
      <w:pPr>
        <w:pStyle w:val="Sansinterligne"/>
        <w:spacing w:line="276" w:lineRule="auto"/>
      </w:pPr>
      <w:r w:rsidRPr="00B247DE">
        <w:br/>
      </w:r>
      <w:r>
        <w:t>-</w:t>
      </w:r>
      <w:r w:rsidR="003D67AC">
        <w:t> </w:t>
      </w:r>
      <w:r w:rsidR="00ED0944">
        <w:t xml:space="preserve">En construisant </w:t>
      </w:r>
      <w:r w:rsidRPr="00B247DE">
        <w:t>des voies sensorielles illimitées dans un format immersif</w:t>
      </w:r>
    </w:p>
    <w:p w:rsidR="00B247DE" w:rsidRDefault="00B247DE" w:rsidP="00A224D5">
      <w:pPr>
        <w:pStyle w:val="Sansinterligne"/>
        <w:spacing w:line="276" w:lineRule="auto"/>
      </w:pPr>
      <w:r w:rsidRPr="00B247DE">
        <w:br/>
      </w:r>
      <w:r>
        <w:t>-</w:t>
      </w:r>
      <w:r w:rsidR="003D67AC">
        <w:t> </w:t>
      </w:r>
      <w:r w:rsidR="00ED0944">
        <w:t>En encourageant</w:t>
      </w:r>
      <w:r w:rsidRPr="00B247DE">
        <w:t xml:space="preserve"> la communication et la langue</w:t>
      </w:r>
    </w:p>
    <w:p w:rsidR="00B247DE" w:rsidRDefault="00B247DE" w:rsidP="00A224D5">
      <w:pPr>
        <w:pStyle w:val="Sansinterligne"/>
        <w:spacing w:line="276" w:lineRule="auto"/>
      </w:pPr>
      <w:r w:rsidRPr="00B247DE">
        <w:br/>
      </w:r>
      <w:r>
        <w:t xml:space="preserve">- </w:t>
      </w:r>
      <w:r w:rsidR="00ED0944">
        <w:t>En faisant</w:t>
      </w:r>
      <w:r w:rsidRPr="00B247DE">
        <w:t xml:space="preserve"> vivre </w:t>
      </w:r>
      <w:r w:rsidR="00ED0944">
        <w:t xml:space="preserve">aux </w:t>
      </w:r>
      <w:r w:rsidRPr="00B247DE">
        <w:t>utilisat</w:t>
      </w:r>
      <w:r w:rsidR="003D67AC">
        <w:t xml:space="preserve">eurs des expériences extraordinaires </w:t>
      </w:r>
      <w:r w:rsidRPr="00B247DE">
        <w:t>!</w:t>
      </w:r>
    </w:p>
    <w:p w:rsidR="00A224D5" w:rsidRDefault="00A224D5" w:rsidP="00A224D5">
      <w:pPr>
        <w:pStyle w:val="Sansinterligne"/>
        <w:spacing w:line="276" w:lineRule="auto"/>
      </w:pPr>
    </w:p>
    <w:p w:rsidR="00A224D5" w:rsidRDefault="00A224D5" w:rsidP="00A224D5">
      <w:pPr>
        <w:pStyle w:val="Sansinterligne"/>
        <w:spacing w:line="276" w:lineRule="auto"/>
      </w:pPr>
    </w:p>
    <w:p w:rsidR="00A224D5" w:rsidRDefault="00A224D5" w:rsidP="00A224D5">
      <w:pPr>
        <w:pStyle w:val="Sansinterligne"/>
        <w:spacing w:line="276" w:lineRule="auto"/>
      </w:pPr>
    </w:p>
    <w:p w:rsidR="00A224D5" w:rsidRDefault="00A224D5" w:rsidP="00A224D5">
      <w:pPr>
        <w:pStyle w:val="Sansinterligne"/>
        <w:spacing w:line="276" w:lineRule="auto"/>
      </w:pPr>
    </w:p>
    <w:p w:rsidR="00681B2C" w:rsidRPr="00462EB7" w:rsidRDefault="00462EB7" w:rsidP="00B247DE">
      <w:pPr>
        <w:pStyle w:val="Sous-titre"/>
        <w:rPr>
          <w:i/>
          <w:sz w:val="28"/>
        </w:rPr>
      </w:pPr>
      <w:bookmarkStart w:id="7" w:name="_Toc501109852"/>
      <w:r>
        <w:rPr>
          <w:i/>
          <w:sz w:val="28"/>
        </w:rPr>
        <w:lastRenderedPageBreak/>
        <w:t>L</w:t>
      </w:r>
      <w:r w:rsidR="00B247DE" w:rsidRPr="00462EB7">
        <w:rPr>
          <w:i/>
          <w:sz w:val="28"/>
        </w:rPr>
        <w:t xml:space="preserve">es patients </w:t>
      </w:r>
      <w:r w:rsidR="00ED0944" w:rsidRPr="00462EB7">
        <w:rPr>
          <w:i/>
          <w:sz w:val="28"/>
        </w:rPr>
        <w:t>gériatriques</w:t>
      </w:r>
      <w:bookmarkEnd w:id="7"/>
    </w:p>
    <w:p w:rsidR="00B247DE" w:rsidRDefault="00B247DE" w:rsidP="00B247DE"/>
    <w:p w:rsidR="00B247DE" w:rsidRDefault="00B247DE" w:rsidP="00A224D5">
      <w:pPr>
        <w:pStyle w:val="Sansinterligne"/>
        <w:spacing w:line="276" w:lineRule="auto"/>
      </w:pPr>
      <w:r>
        <w:t xml:space="preserve">- </w:t>
      </w:r>
      <w:r w:rsidR="00ED0944">
        <w:t>En permettant un retour</w:t>
      </w:r>
      <w:r w:rsidRPr="00B247DE">
        <w:t xml:space="preserve"> aux sources grâce à des activités simples</w:t>
      </w:r>
    </w:p>
    <w:p w:rsidR="00B247DE" w:rsidRDefault="00B247DE" w:rsidP="00A224D5">
      <w:pPr>
        <w:pStyle w:val="Sansinterligne"/>
        <w:spacing w:line="276" w:lineRule="auto"/>
      </w:pPr>
      <w:r w:rsidRPr="00B247DE">
        <w:br/>
      </w:r>
      <w:r>
        <w:t>-</w:t>
      </w:r>
      <w:r w:rsidRPr="00B247DE">
        <w:t> </w:t>
      </w:r>
      <w:r w:rsidR="00ED0944">
        <w:t xml:space="preserve">En adaptant rapidement les activités aux différentes </w:t>
      </w:r>
      <w:r w:rsidRPr="00B247DE">
        <w:t>capacités sensorielles</w:t>
      </w:r>
    </w:p>
    <w:p w:rsidR="00B247DE" w:rsidRDefault="00ED0944" w:rsidP="00A224D5">
      <w:pPr>
        <w:pStyle w:val="Sansinterligne"/>
        <w:spacing w:line="276" w:lineRule="auto"/>
      </w:pPr>
      <w:r>
        <w:br/>
      </w:r>
      <w:r w:rsidR="00B247DE">
        <w:t>-</w:t>
      </w:r>
      <w:r w:rsidR="00B247DE" w:rsidRPr="00B247DE">
        <w:t xml:space="preserve"> </w:t>
      </w:r>
      <w:r>
        <w:t>En travaillant</w:t>
      </w:r>
      <w:r w:rsidR="00B247DE" w:rsidRPr="00B247DE">
        <w:t xml:space="preserve"> la réminiscence et l'histoire de la vie</w:t>
      </w:r>
    </w:p>
    <w:p w:rsidR="00ED0944" w:rsidRDefault="00ED0944" w:rsidP="00A224D5">
      <w:pPr>
        <w:pStyle w:val="Sansinterligne"/>
        <w:spacing w:line="276" w:lineRule="auto"/>
      </w:pPr>
    </w:p>
    <w:p w:rsidR="00B247DE" w:rsidRDefault="00B247DE" w:rsidP="00A224D5">
      <w:pPr>
        <w:pStyle w:val="Sansinterligne"/>
        <w:spacing w:line="276" w:lineRule="auto"/>
      </w:pPr>
      <w:r w:rsidRPr="00B247DE">
        <w:t> </w:t>
      </w:r>
      <w:r>
        <w:t xml:space="preserve">- </w:t>
      </w:r>
      <w:r w:rsidR="00ED0944">
        <w:t xml:space="preserve">En fournissant </w:t>
      </w:r>
      <w:r w:rsidRPr="00B247DE">
        <w:t>une stimulation cognitive adaptée</w:t>
      </w:r>
    </w:p>
    <w:p w:rsidR="00B247DE" w:rsidRDefault="00B247DE" w:rsidP="00A224D5">
      <w:pPr>
        <w:pStyle w:val="Sansinterligne"/>
        <w:spacing w:line="276" w:lineRule="auto"/>
      </w:pPr>
      <w:r>
        <w:br/>
        <w:t xml:space="preserve"> - </w:t>
      </w:r>
      <w:r w:rsidR="00ED0944">
        <w:t>En permettant de compenser</w:t>
      </w:r>
      <w:r w:rsidRPr="00B247DE">
        <w:t xml:space="preserve"> la perte de mobilité</w:t>
      </w:r>
    </w:p>
    <w:p w:rsidR="00B247DE" w:rsidRDefault="00ED0944" w:rsidP="00A224D5">
      <w:pPr>
        <w:pStyle w:val="Sansinterligne"/>
        <w:spacing w:line="276" w:lineRule="auto"/>
      </w:pPr>
      <w:r>
        <w:br/>
        <w:t> </w:t>
      </w:r>
      <w:r w:rsidR="00B247DE">
        <w:t xml:space="preserve">- </w:t>
      </w:r>
      <w:r>
        <w:t>En fournissant</w:t>
      </w:r>
      <w:r w:rsidR="003D67AC">
        <w:t xml:space="preserve"> une connexion avec environnement créateur de</w:t>
      </w:r>
      <w:r w:rsidR="00B247DE" w:rsidRPr="00B247DE">
        <w:t xml:space="preserve"> sentiments positifs</w:t>
      </w:r>
    </w:p>
    <w:p w:rsidR="00B247DE" w:rsidRDefault="00ED0944" w:rsidP="00A224D5">
      <w:pPr>
        <w:pStyle w:val="Sansinterligne"/>
        <w:spacing w:line="276" w:lineRule="auto"/>
      </w:pPr>
      <w:r>
        <w:br/>
        <w:t> </w:t>
      </w:r>
      <w:r w:rsidR="00B247DE">
        <w:t xml:space="preserve">- </w:t>
      </w:r>
      <w:r>
        <w:t>En encourageant</w:t>
      </w:r>
      <w:r w:rsidR="00B247DE" w:rsidRPr="00B247DE">
        <w:t xml:space="preserve"> la communication et le bien-être</w:t>
      </w:r>
    </w:p>
    <w:p w:rsidR="00ED0944" w:rsidRDefault="00ED0944" w:rsidP="00ED0944">
      <w:pPr>
        <w:pStyle w:val="Sous-titre"/>
      </w:pPr>
    </w:p>
    <w:p w:rsidR="00ED0944" w:rsidRPr="00462EB7" w:rsidRDefault="00462EB7" w:rsidP="00ED0944">
      <w:pPr>
        <w:pStyle w:val="Sous-titre"/>
        <w:rPr>
          <w:i/>
          <w:sz w:val="28"/>
        </w:rPr>
      </w:pPr>
      <w:bookmarkStart w:id="8" w:name="_Toc501109853"/>
      <w:r>
        <w:rPr>
          <w:i/>
          <w:sz w:val="28"/>
        </w:rPr>
        <w:t>L</w:t>
      </w:r>
      <w:r w:rsidR="00ED0944" w:rsidRPr="00462EB7">
        <w:rPr>
          <w:i/>
          <w:sz w:val="28"/>
        </w:rPr>
        <w:t>es patients atteints d'Autisme ou d</w:t>
      </w:r>
      <w:r w:rsidR="003D67AC" w:rsidRPr="00462EB7">
        <w:rPr>
          <w:i/>
          <w:sz w:val="28"/>
        </w:rPr>
        <w:t>u syndrome d</w:t>
      </w:r>
      <w:r w:rsidR="00ED0944" w:rsidRPr="00462EB7">
        <w:rPr>
          <w:i/>
          <w:sz w:val="28"/>
        </w:rPr>
        <w:t>'Asperger</w:t>
      </w:r>
      <w:bookmarkEnd w:id="8"/>
    </w:p>
    <w:p w:rsidR="00A224D5" w:rsidRDefault="00A224D5" w:rsidP="00A224D5"/>
    <w:p w:rsidR="00A224D5" w:rsidRDefault="00A224D5" w:rsidP="00A224D5">
      <w:pPr>
        <w:pStyle w:val="Sansinterligne"/>
        <w:spacing w:line="276" w:lineRule="auto"/>
      </w:pPr>
      <w:r>
        <w:t xml:space="preserve">- En </w:t>
      </w:r>
      <w:r w:rsidR="003D67AC">
        <w:t>c</w:t>
      </w:r>
      <w:r w:rsidRPr="00A224D5">
        <w:t>ré</w:t>
      </w:r>
      <w:r>
        <w:t>ant</w:t>
      </w:r>
      <w:r w:rsidRPr="00A224D5">
        <w:t xml:space="preserve"> des environnements contrôlés dans lesquels différents stimuli sensoriels peuvent être régulés</w:t>
      </w:r>
    </w:p>
    <w:p w:rsidR="00A224D5" w:rsidRDefault="003D67AC" w:rsidP="00A224D5">
      <w:pPr>
        <w:pStyle w:val="Sansinterligne"/>
        <w:spacing w:line="276" w:lineRule="auto"/>
      </w:pPr>
      <w:r>
        <w:br/>
      </w:r>
      <w:r w:rsidR="00A224D5">
        <w:t>- En facilitant</w:t>
      </w:r>
      <w:r w:rsidR="00A224D5" w:rsidRPr="00A224D5">
        <w:t xml:space="preserve"> la régulation sensorielle</w:t>
      </w:r>
    </w:p>
    <w:p w:rsidR="00A224D5" w:rsidRDefault="00A224D5" w:rsidP="00A224D5">
      <w:pPr>
        <w:pStyle w:val="Sansinterligne"/>
        <w:spacing w:line="276" w:lineRule="auto"/>
      </w:pPr>
      <w:r w:rsidRPr="00A224D5">
        <w:br/>
      </w:r>
      <w:r>
        <w:t>-</w:t>
      </w:r>
      <w:r w:rsidR="003D67AC">
        <w:t xml:space="preserve"> </w:t>
      </w:r>
      <w:r>
        <w:t>En l'utilisant comme outil de motivatio</w:t>
      </w:r>
      <w:r w:rsidRPr="00A224D5">
        <w:t>n avec des stratégies de renforcement positif</w:t>
      </w:r>
    </w:p>
    <w:p w:rsidR="00A224D5" w:rsidRDefault="00A224D5" w:rsidP="00A224D5">
      <w:pPr>
        <w:pStyle w:val="Sansinterligne"/>
        <w:spacing w:line="276" w:lineRule="auto"/>
      </w:pPr>
      <w:r w:rsidRPr="00A224D5">
        <w:br/>
      </w:r>
      <w:r>
        <w:t xml:space="preserve">- En encourageant </w:t>
      </w:r>
      <w:r w:rsidRPr="00A224D5">
        <w:t>la communication et le développement du langage</w:t>
      </w:r>
    </w:p>
    <w:p w:rsidR="00A224D5" w:rsidRDefault="00A224D5" w:rsidP="00A224D5">
      <w:pPr>
        <w:pStyle w:val="Sansinterligne"/>
        <w:spacing w:line="276" w:lineRule="auto"/>
      </w:pPr>
      <w:r w:rsidRPr="00A224D5">
        <w:br/>
      </w:r>
      <w:r>
        <w:t>-</w:t>
      </w:r>
      <w:r w:rsidR="003D67AC">
        <w:t xml:space="preserve"> </w:t>
      </w:r>
      <w:r>
        <w:t>En filtrant</w:t>
      </w:r>
      <w:r w:rsidRPr="00A224D5">
        <w:t xml:space="preserve"> le traitement sensoriel et l'intégration</w:t>
      </w:r>
      <w:r w:rsidR="003D67AC">
        <w:t>,</w:t>
      </w:r>
      <w:r w:rsidRPr="00A224D5">
        <w:t xml:space="preserve"> en travaillant avec des entrées isolées</w:t>
      </w:r>
    </w:p>
    <w:p w:rsidR="003D67AC" w:rsidRDefault="003D67AC" w:rsidP="00A224D5">
      <w:pPr>
        <w:pStyle w:val="Sansinterligne"/>
        <w:spacing w:line="276" w:lineRule="auto"/>
      </w:pPr>
    </w:p>
    <w:p w:rsidR="00A224D5" w:rsidRDefault="00A224D5" w:rsidP="00A224D5">
      <w:pPr>
        <w:pStyle w:val="Sansinterligne"/>
        <w:spacing w:line="276" w:lineRule="auto"/>
      </w:pPr>
      <w:r>
        <w:t xml:space="preserve">- En travaillant </w:t>
      </w:r>
      <w:r w:rsidRPr="00A224D5">
        <w:t>sur les phobies sous une forme contrôlée et virtuelle</w:t>
      </w:r>
    </w:p>
    <w:p w:rsidR="003D67AC" w:rsidRDefault="003D67AC" w:rsidP="00A224D5">
      <w:pPr>
        <w:pStyle w:val="Sansinterligne"/>
        <w:spacing w:line="276" w:lineRule="auto"/>
      </w:pPr>
    </w:p>
    <w:p w:rsidR="00A224D5" w:rsidRDefault="00A224D5" w:rsidP="00A224D5">
      <w:pPr>
        <w:pStyle w:val="Sansinterligne"/>
        <w:spacing w:line="276" w:lineRule="auto"/>
      </w:pPr>
      <w:r>
        <w:t>- En créant</w:t>
      </w:r>
      <w:r w:rsidRPr="00A224D5">
        <w:t xml:space="preserve"> des histoires sensorielles pour développer le langage</w:t>
      </w:r>
    </w:p>
    <w:p w:rsidR="00A224D5" w:rsidRPr="00A224D5" w:rsidRDefault="00A224D5" w:rsidP="00A224D5">
      <w:pPr>
        <w:pStyle w:val="Sansinterligne"/>
        <w:spacing w:line="276" w:lineRule="auto"/>
      </w:pPr>
      <w:r w:rsidRPr="00A224D5">
        <w:br/>
      </w:r>
      <w:r>
        <w:t xml:space="preserve">- En fournissant </w:t>
      </w:r>
      <w:r w:rsidRPr="00A224D5">
        <w:t>des loisirs et bien-être sur mesure</w:t>
      </w:r>
    </w:p>
    <w:p w:rsidR="00A224D5" w:rsidRPr="00A224D5" w:rsidRDefault="00A224D5" w:rsidP="00A224D5"/>
    <w:p w:rsidR="00ED0944" w:rsidRDefault="00ED0944" w:rsidP="00ED0944"/>
    <w:p w:rsidR="00ED0944" w:rsidRPr="00ED0944" w:rsidRDefault="00ED0944" w:rsidP="00ED0944"/>
    <w:p w:rsidR="00681B2C" w:rsidRDefault="00681B2C" w:rsidP="003D67AC"/>
    <w:p w:rsidR="00681B2C" w:rsidRDefault="00A224D5" w:rsidP="00A224D5">
      <w:pPr>
        <w:pStyle w:val="Titre1"/>
      </w:pPr>
      <w:bookmarkStart w:id="9" w:name="_Toc501109854"/>
      <w:r>
        <w:lastRenderedPageBreak/>
        <w:t>Avantage</w:t>
      </w:r>
      <w:r w:rsidR="00C8099E">
        <w:t>s</w:t>
      </w:r>
      <w:r>
        <w:t xml:space="preserve"> du système </w:t>
      </w:r>
      <w:proofErr w:type="spellStart"/>
      <w:r w:rsidR="00A757E2">
        <w:t>BJlive</w:t>
      </w:r>
      <w:proofErr w:type="spellEnd"/>
      <w:r w:rsidR="00A757E2">
        <w:t xml:space="preserve">! </w:t>
      </w:r>
      <w:r>
        <w:t>SHX</w:t>
      </w:r>
      <w:bookmarkEnd w:id="9"/>
    </w:p>
    <w:p w:rsidR="00A224D5" w:rsidRDefault="00A224D5" w:rsidP="00A224D5">
      <w:pPr>
        <w:pStyle w:val="Sansinterligne"/>
        <w:spacing w:line="276" w:lineRule="auto"/>
      </w:pPr>
    </w:p>
    <w:p w:rsidR="00A224D5" w:rsidRDefault="00A224D5" w:rsidP="00A224D5">
      <w:pPr>
        <w:pStyle w:val="Sansinterligne"/>
        <w:spacing w:line="276" w:lineRule="auto"/>
      </w:pPr>
      <w:r>
        <w:t xml:space="preserve">- </w:t>
      </w:r>
      <w:r w:rsidR="003D67AC">
        <w:t>Il p</w:t>
      </w:r>
      <w:r w:rsidRPr="00A224D5">
        <w:t xml:space="preserve">ermet d'effectuer les mêmes activités que </w:t>
      </w:r>
      <w:r w:rsidR="003D67AC">
        <w:t xml:space="preserve">celles proposées </w:t>
      </w:r>
      <w:r w:rsidRPr="00A224D5">
        <w:t>dans les pièces traditionnelles, mais en</w:t>
      </w:r>
      <w:r w:rsidR="003D67AC">
        <w:t xml:space="preserve"> ajoutant de nombreux avantages</w:t>
      </w:r>
    </w:p>
    <w:p w:rsidR="00A224D5" w:rsidRDefault="00A224D5" w:rsidP="00A224D5">
      <w:pPr>
        <w:pStyle w:val="Sansinterligne"/>
        <w:spacing w:line="276" w:lineRule="auto"/>
      </w:pPr>
      <w:r w:rsidRPr="00A224D5">
        <w:br/>
      </w:r>
      <w:r>
        <w:t xml:space="preserve">- </w:t>
      </w:r>
      <w:r w:rsidRPr="00A224D5">
        <w:t xml:space="preserve">Il intègre les éléments traditionnels des salles </w:t>
      </w:r>
      <w:r w:rsidR="003D67AC">
        <w:t>multi-</w:t>
      </w:r>
      <w:r w:rsidR="00A757E2" w:rsidRPr="00A224D5">
        <w:t>sensorielles</w:t>
      </w:r>
      <w:r w:rsidRPr="00A224D5">
        <w:t xml:space="preserve"> (tubes à bulles, fibres optiques</w:t>
      </w:r>
      <w:r w:rsidR="003D67AC">
        <w:t>,</w:t>
      </w:r>
      <w:r w:rsidRPr="00A224D5">
        <w:t>...)</w:t>
      </w:r>
      <w:r>
        <w:t xml:space="preserve"> mais avec la modification de</w:t>
      </w:r>
      <w:r w:rsidRPr="00A224D5">
        <w:t xml:space="preserve"> l'é</w:t>
      </w:r>
      <w:r w:rsidR="003D67AC">
        <w:t>clairage général et/ou du son de la pièce,</w:t>
      </w:r>
      <w:r w:rsidRPr="00A224D5">
        <w:t xml:space="preserve"> la projection de vidéos et d'images, la vibration des meubles (sièges, lits</w:t>
      </w:r>
      <w:r w:rsidR="003D67AC">
        <w:t>,…</w:t>
      </w:r>
      <w:r w:rsidRPr="00A224D5">
        <w:t>)</w:t>
      </w:r>
      <w:r w:rsidR="003D67AC">
        <w:t xml:space="preserve"> </w:t>
      </w:r>
      <w:r w:rsidRPr="00A224D5">
        <w:t>et</w:t>
      </w:r>
      <w:r w:rsidR="003D67AC">
        <w:t xml:space="preserve"> la création d’effets spéciaux </w:t>
      </w:r>
      <w:r w:rsidRPr="00A224D5">
        <w:t xml:space="preserve">comme </w:t>
      </w:r>
      <w:r>
        <w:t xml:space="preserve">le </w:t>
      </w:r>
      <w:r w:rsidRPr="00A224D5">
        <w:t>souffle</w:t>
      </w:r>
      <w:r>
        <w:t xml:space="preserve"> du vent</w:t>
      </w:r>
      <w:r w:rsidRPr="00A224D5">
        <w:t>, l</w:t>
      </w:r>
      <w:r w:rsidR="003D67AC">
        <w:t>a brillance d</w:t>
      </w:r>
      <w:r w:rsidRPr="00A224D5">
        <w:t>es éto</w:t>
      </w:r>
      <w:r w:rsidR="00C8099E">
        <w:t>iles, la diffusion de</w:t>
      </w:r>
      <w:r w:rsidRPr="00A224D5">
        <w:t xml:space="preserve"> b</w:t>
      </w:r>
      <w:r w:rsidR="00C8099E">
        <w:t>ulles de savon,</w:t>
      </w:r>
      <w:r w:rsidRPr="00A224D5">
        <w:t xml:space="preserve"> etc.</w:t>
      </w:r>
    </w:p>
    <w:p w:rsidR="00A224D5" w:rsidRDefault="00A224D5" w:rsidP="00A224D5">
      <w:pPr>
        <w:pStyle w:val="Sansinterligne"/>
        <w:spacing w:line="276" w:lineRule="auto"/>
      </w:pPr>
      <w:r w:rsidRPr="00A224D5">
        <w:br/>
      </w:r>
      <w:r>
        <w:t xml:space="preserve">- </w:t>
      </w:r>
      <w:r w:rsidRPr="00A224D5">
        <w:t>Tous les stimuli fonctionnent de manière coordonnée et permettent d</w:t>
      </w:r>
      <w:r w:rsidR="00C8099E">
        <w:t>e recréer des environnements. Le système comprend plus de 150 activités/environnements de ce type.</w:t>
      </w:r>
    </w:p>
    <w:p w:rsidR="00C8099E" w:rsidRDefault="00C8099E" w:rsidP="00A224D5">
      <w:pPr>
        <w:pStyle w:val="Sansinterligne"/>
        <w:spacing w:line="276" w:lineRule="auto"/>
      </w:pPr>
    </w:p>
    <w:p w:rsidR="00A224D5" w:rsidRDefault="00A224D5" w:rsidP="00A224D5">
      <w:pPr>
        <w:pStyle w:val="Sansinterligne"/>
        <w:spacing w:line="276" w:lineRule="auto"/>
      </w:pPr>
      <w:r>
        <w:t>-</w:t>
      </w:r>
      <w:r w:rsidR="00C8099E">
        <w:t xml:space="preserve"> </w:t>
      </w:r>
      <w:r w:rsidRPr="00A224D5">
        <w:t xml:space="preserve">L'utilisateur peut recevoir la même </w:t>
      </w:r>
      <w:r w:rsidR="00C8099E">
        <w:t>information via</w:t>
      </w:r>
      <w:r w:rsidRPr="00A224D5">
        <w:t xml:space="preserve"> plusieurs moyens sensoriels, ce qui facilite la perception, </w:t>
      </w:r>
      <w:r w:rsidR="00C8099E">
        <w:t>l'intégration, la compréhension</w:t>
      </w:r>
      <w:r w:rsidRPr="00A224D5">
        <w:t>...</w:t>
      </w:r>
    </w:p>
    <w:p w:rsidR="00A224D5" w:rsidRDefault="00A224D5" w:rsidP="00A224D5">
      <w:pPr>
        <w:pStyle w:val="Sansinterligne"/>
        <w:spacing w:line="276" w:lineRule="auto"/>
      </w:pPr>
      <w:r w:rsidRPr="00A224D5">
        <w:br/>
      </w:r>
      <w:r>
        <w:t>-</w:t>
      </w:r>
      <w:r w:rsidR="00C8099E">
        <w:t xml:space="preserve"> </w:t>
      </w:r>
      <w:r w:rsidRPr="00A224D5">
        <w:t>Tous les éléments (individuellement ou conjointement) peuvent être contrôlés de différentes manières</w:t>
      </w:r>
      <w:r w:rsidR="00C8099E">
        <w:t xml:space="preserve"> </w:t>
      </w:r>
      <w:r w:rsidRPr="00A224D5">
        <w:t>: tablette, commutateurs (aléatoires, séqu</w:t>
      </w:r>
      <w:r w:rsidR="00C8099E">
        <w:t>entiels, scanners</w:t>
      </w:r>
      <w:r w:rsidRPr="00A224D5">
        <w:t xml:space="preserve">...), </w:t>
      </w:r>
      <w:r>
        <w:t>cube à lancer aléatoire</w:t>
      </w:r>
      <w:r w:rsidRPr="00A224D5">
        <w:t xml:space="preserve">, contrôleurs adaptés, </w:t>
      </w:r>
      <w:proofErr w:type="spellStart"/>
      <w:r>
        <w:t>eye</w:t>
      </w:r>
      <w:proofErr w:type="spellEnd"/>
      <w:r>
        <w:t xml:space="preserve"> </w:t>
      </w:r>
      <w:proofErr w:type="spellStart"/>
      <w:r>
        <w:t>trackers</w:t>
      </w:r>
      <w:proofErr w:type="spellEnd"/>
      <w:r w:rsidR="00C8099E">
        <w:t>, etc.</w:t>
      </w:r>
    </w:p>
    <w:p w:rsidR="00681B2C" w:rsidRDefault="00A224D5" w:rsidP="00C8099E">
      <w:pPr>
        <w:pStyle w:val="Sansinterligne"/>
        <w:spacing w:line="276" w:lineRule="auto"/>
      </w:pPr>
      <w:r w:rsidRPr="00A224D5">
        <w:br/>
      </w:r>
      <w:r w:rsidR="00A757E2">
        <w:t xml:space="preserve">- </w:t>
      </w:r>
      <w:r w:rsidR="00C8099E">
        <w:t>Il est f</w:t>
      </w:r>
      <w:r>
        <w:t>acilement personnalisable</w:t>
      </w:r>
      <w:r w:rsidR="00375D1C">
        <w:t xml:space="preserve"> à</w:t>
      </w:r>
      <w:r w:rsidR="00C8099E">
        <w:t xml:space="preserve"> chaque session/</w:t>
      </w:r>
      <w:r w:rsidR="00375D1C">
        <w:t>en fonction de chaque utilisateur : i</w:t>
      </w:r>
      <w:r w:rsidR="00C8099E">
        <w:t>l permet à chacun d’utiliser ses</w:t>
      </w:r>
      <w:r w:rsidRPr="00A224D5">
        <w:t xml:space="preserve"> pr</w:t>
      </w:r>
      <w:r w:rsidR="00C8099E">
        <w:t xml:space="preserve">opres images, vidéos, </w:t>
      </w:r>
      <w:r w:rsidRPr="00A224D5">
        <w:t>sons</w:t>
      </w:r>
      <w:r w:rsidR="00C8099E">
        <w:t>, musiques, etc</w:t>
      </w:r>
      <w:r w:rsidRPr="00A224D5">
        <w:t>.</w:t>
      </w:r>
      <w:r w:rsidR="00C8099E">
        <w:t>,</w:t>
      </w:r>
      <w:r>
        <w:t xml:space="preserve"> </w:t>
      </w:r>
      <w:r w:rsidR="00C8099E">
        <w:t xml:space="preserve">et </w:t>
      </w:r>
      <w:r>
        <w:t>de</w:t>
      </w:r>
      <w:r w:rsidR="00C8099E">
        <w:t xml:space="preserve"> créer ses propres contenus</w:t>
      </w:r>
    </w:p>
    <w:p w:rsidR="00C8099E" w:rsidRDefault="00C8099E" w:rsidP="00C8099E">
      <w:pPr>
        <w:pStyle w:val="Sansinterligne"/>
        <w:spacing w:line="276" w:lineRule="auto"/>
      </w:pPr>
    </w:p>
    <w:p w:rsidR="00A757E2" w:rsidRDefault="00A757E2" w:rsidP="00A757E2">
      <w:pPr>
        <w:spacing w:line="276" w:lineRule="auto"/>
      </w:pPr>
      <w:r>
        <w:t xml:space="preserve">- </w:t>
      </w:r>
      <w:r w:rsidR="00C8099E">
        <w:t>Il permet de j</w:t>
      </w:r>
      <w:r w:rsidRPr="00A757E2">
        <w:t>ouer avec un nombre illimité de couleurs</w:t>
      </w:r>
      <w:r w:rsidR="00C8099E">
        <w:t>,</w:t>
      </w:r>
      <w:r w:rsidRPr="00A757E2">
        <w:t xml:space="preserve"> ou </w:t>
      </w:r>
      <w:r w:rsidR="00C8099E">
        <w:t xml:space="preserve">de </w:t>
      </w:r>
      <w:r w:rsidRPr="00A757E2">
        <w:t xml:space="preserve">changer la couleur en fonction de l'image projetée, </w:t>
      </w:r>
      <w:r w:rsidR="00C8099E">
        <w:t xml:space="preserve">de </w:t>
      </w:r>
      <w:r w:rsidRPr="00A757E2">
        <w:t xml:space="preserve">convertir la voix en </w:t>
      </w:r>
      <w:r>
        <w:t xml:space="preserve">lumière ou </w:t>
      </w:r>
      <w:r w:rsidR="00C8099E">
        <w:t xml:space="preserve">en </w:t>
      </w:r>
      <w:r>
        <w:t>couleur</w:t>
      </w:r>
      <w:r w:rsidRPr="00A757E2">
        <w:t xml:space="preserve">, </w:t>
      </w:r>
      <w:r w:rsidR="00C8099E">
        <w:t>de sentir la vibration en fonction de la musique/du</w:t>
      </w:r>
      <w:r w:rsidRPr="00A757E2">
        <w:t xml:space="preserve"> son</w:t>
      </w:r>
      <w:r w:rsidR="00C8099E">
        <w:t>… Tout cela au sein de la même activité</w:t>
      </w:r>
    </w:p>
    <w:p w:rsidR="00A757E2" w:rsidRDefault="00A757E2" w:rsidP="00A757E2">
      <w:pPr>
        <w:spacing w:line="276" w:lineRule="auto"/>
      </w:pPr>
      <w:r>
        <w:t xml:space="preserve">- </w:t>
      </w:r>
      <w:r w:rsidRPr="00A757E2">
        <w:t>Il permet de créer des h</w:t>
      </w:r>
      <w:r w:rsidR="00C8099E">
        <w:t>istoires et des séquences multi-</w:t>
      </w:r>
      <w:r w:rsidRPr="00A757E2">
        <w:t>sensorielles qui facilitent le séquença</w:t>
      </w:r>
      <w:r w:rsidR="00C8099E">
        <w:t>ge et la structuration du temps</w:t>
      </w:r>
    </w:p>
    <w:p w:rsidR="00A757E2" w:rsidRDefault="00A757E2" w:rsidP="00A757E2">
      <w:pPr>
        <w:spacing w:line="276" w:lineRule="auto"/>
      </w:pPr>
      <w:r>
        <w:t xml:space="preserve">- </w:t>
      </w:r>
      <w:r w:rsidRPr="00A757E2">
        <w:t>Il permet de travailler sur des thèmes</w:t>
      </w:r>
      <w:r w:rsidR="00C8099E">
        <w:t xml:space="preserve"> </w:t>
      </w:r>
      <w:r w:rsidRPr="00A757E2">
        <w:t xml:space="preserve">: couleurs, saisons de l'année, animaux, moyens de transport, objets du quotidien, lieux du monde, </w:t>
      </w:r>
      <w:r w:rsidR="00C8099E">
        <w:t xml:space="preserve">sons, types de musique, etc. </w:t>
      </w:r>
      <w:r w:rsidRPr="00A757E2">
        <w:t xml:space="preserve">Le fait qu'il soit basé sur un système informatique permet l'intégration avec d'autres systèmes (interaction </w:t>
      </w:r>
      <w:r>
        <w:t>oculo-manuelle</w:t>
      </w:r>
      <w:r w:rsidRPr="00A757E2">
        <w:t>, accès avec commande</w:t>
      </w:r>
      <w:r w:rsidR="00375D1C">
        <w:t>s spéciales, journal d'activité</w:t>
      </w:r>
      <w:r w:rsidRPr="00A757E2">
        <w:t>...)</w:t>
      </w:r>
    </w:p>
    <w:p w:rsidR="00A757E2" w:rsidRPr="00A757E2" w:rsidRDefault="00A757E2" w:rsidP="00A757E2">
      <w:pPr>
        <w:spacing w:line="276" w:lineRule="auto"/>
      </w:pPr>
      <w:r>
        <w:t xml:space="preserve"> - </w:t>
      </w:r>
      <w:r w:rsidR="00C8099E">
        <w:t>Il s’agit d’un système doté de</w:t>
      </w:r>
      <w:r w:rsidRPr="00A757E2">
        <w:t xml:space="preserve"> possibilités infinies et en constante évolution, où les nouveaux conte</w:t>
      </w:r>
      <w:bookmarkStart w:id="10" w:name="_GoBack"/>
      <w:bookmarkEnd w:id="10"/>
      <w:r w:rsidRPr="00A757E2">
        <w:t>nus peuvent être faci</w:t>
      </w:r>
      <w:r w:rsidR="00C8099E">
        <w:t xml:space="preserve">lement inclus dans le cadre des </w:t>
      </w:r>
      <w:r w:rsidRPr="00A757E2">
        <w:t>activités</w:t>
      </w:r>
      <w:r w:rsidR="00C8099E">
        <w:t>,</w:t>
      </w:r>
      <w:r w:rsidRPr="00A757E2">
        <w:t xml:space="preserve"> sa</w:t>
      </w:r>
      <w:r w:rsidR="00C8099E">
        <w:t>ns rien changer dans le système</w:t>
      </w:r>
    </w:p>
    <w:p w:rsidR="00A757E2" w:rsidRPr="00C26533" w:rsidRDefault="00A757E2" w:rsidP="00AE681E">
      <w:pPr>
        <w:spacing w:line="276" w:lineRule="auto"/>
      </w:pPr>
    </w:p>
    <w:sectPr w:rsidR="00A757E2" w:rsidRPr="00C26533" w:rsidSect="00C865D2">
      <w:footerReference w:type="defaul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A2F" w:rsidRDefault="001F7A2F" w:rsidP="00A757E2">
      <w:pPr>
        <w:spacing w:after="0"/>
      </w:pPr>
      <w:r>
        <w:separator/>
      </w:r>
    </w:p>
  </w:endnote>
  <w:endnote w:type="continuationSeparator" w:id="0">
    <w:p w:rsidR="001F7A2F" w:rsidRDefault="001F7A2F" w:rsidP="00A757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7127699"/>
      <w:docPartObj>
        <w:docPartGallery w:val="Page Numbers (Bottom of Page)"/>
        <w:docPartUnique/>
      </w:docPartObj>
    </w:sdtPr>
    <w:sdtEndPr/>
    <w:sdtContent>
      <w:p w:rsidR="00A757E2" w:rsidRDefault="001F7A2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5D1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757E2" w:rsidRDefault="00A757E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A2F" w:rsidRDefault="001F7A2F" w:rsidP="00A757E2">
      <w:pPr>
        <w:spacing w:after="0"/>
      </w:pPr>
      <w:r>
        <w:separator/>
      </w:r>
    </w:p>
  </w:footnote>
  <w:footnote w:type="continuationSeparator" w:id="0">
    <w:p w:rsidR="001F7A2F" w:rsidRDefault="001F7A2F" w:rsidP="00A757E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3489C"/>
    <w:multiLevelType w:val="hybridMultilevel"/>
    <w:tmpl w:val="BCD6F9DA"/>
    <w:lvl w:ilvl="0" w:tplc="C0BC6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04C0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FCC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EA1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926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EAB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2E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24C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FCB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1511E52"/>
    <w:multiLevelType w:val="hybridMultilevel"/>
    <w:tmpl w:val="191E175A"/>
    <w:lvl w:ilvl="0" w:tplc="4F223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80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E4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4A0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06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C6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BC6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CA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086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c8e2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B5C"/>
    <w:rsid w:val="000D3584"/>
    <w:rsid w:val="000F4B1D"/>
    <w:rsid w:val="000F57C1"/>
    <w:rsid w:val="001205A1"/>
    <w:rsid w:val="00121B5C"/>
    <w:rsid w:val="001660FE"/>
    <w:rsid w:val="001725AA"/>
    <w:rsid w:val="001C6C6E"/>
    <w:rsid w:val="001F7A2F"/>
    <w:rsid w:val="00297E91"/>
    <w:rsid w:val="002D26FC"/>
    <w:rsid w:val="002E2C9A"/>
    <w:rsid w:val="00375D1C"/>
    <w:rsid w:val="003A11BD"/>
    <w:rsid w:val="003D67AC"/>
    <w:rsid w:val="00412749"/>
    <w:rsid w:val="00457A45"/>
    <w:rsid w:val="00462EB7"/>
    <w:rsid w:val="00496B07"/>
    <w:rsid w:val="005C3D33"/>
    <w:rsid w:val="006722E7"/>
    <w:rsid w:val="00681B2C"/>
    <w:rsid w:val="00732E83"/>
    <w:rsid w:val="007E6644"/>
    <w:rsid w:val="008638B3"/>
    <w:rsid w:val="008C3F5D"/>
    <w:rsid w:val="00903FB6"/>
    <w:rsid w:val="00930504"/>
    <w:rsid w:val="009E37C8"/>
    <w:rsid w:val="00A01C66"/>
    <w:rsid w:val="00A03494"/>
    <w:rsid w:val="00A224D5"/>
    <w:rsid w:val="00A33510"/>
    <w:rsid w:val="00A757E2"/>
    <w:rsid w:val="00AE681E"/>
    <w:rsid w:val="00B16563"/>
    <w:rsid w:val="00B247DE"/>
    <w:rsid w:val="00B77692"/>
    <w:rsid w:val="00B84901"/>
    <w:rsid w:val="00B877FA"/>
    <w:rsid w:val="00C14B6D"/>
    <w:rsid w:val="00C26533"/>
    <w:rsid w:val="00C52A66"/>
    <w:rsid w:val="00C8099E"/>
    <w:rsid w:val="00C865D2"/>
    <w:rsid w:val="00E03A4A"/>
    <w:rsid w:val="00E62997"/>
    <w:rsid w:val="00EC78B1"/>
    <w:rsid w:val="00ED0944"/>
    <w:rsid w:val="00F03312"/>
    <w:rsid w:val="00F26DF3"/>
    <w:rsid w:val="00F31761"/>
    <w:rsid w:val="00F5076D"/>
    <w:rsid w:val="00FD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8e2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B07"/>
    <w:rPr>
      <w:rFonts w:ascii="Arial" w:hAnsi="Arial" w:cs="Arial"/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E681E"/>
    <w:pPr>
      <w:spacing w:before="480" w:after="0"/>
      <w:contextualSpacing/>
      <w:outlineLvl w:val="0"/>
    </w:pPr>
    <w:rPr>
      <w:rFonts w:ascii="Corbel" w:eastAsiaTheme="majorEastAsia" w:hAnsi="Corbel" w:cs="Tahoma"/>
      <w:b/>
      <w:bCs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653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2653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2653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2653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2653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2653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2653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2653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C26533"/>
    <w:pPr>
      <w:spacing w:after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121B5C"/>
  </w:style>
  <w:style w:type="paragraph" w:styleId="Textedebulles">
    <w:name w:val="Balloon Text"/>
    <w:basedOn w:val="Normal"/>
    <w:link w:val="TextedebullesCar"/>
    <w:uiPriority w:val="99"/>
    <w:semiHidden/>
    <w:unhideWhenUsed/>
    <w:rsid w:val="00121B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B5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AE681E"/>
    <w:rPr>
      <w:rFonts w:ascii="Corbel" w:eastAsiaTheme="majorEastAsia" w:hAnsi="Corbel" w:cs="Tahoma"/>
      <w:b/>
      <w:bCs/>
      <w:sz w:val="40"/>
      <w:szCs w:val="40"/>
      <w:lang w:val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26533"/>
    <w:pPr>
      <w:outlineLvl w:val="9"/>
    </w:pPr>
  </w:style>
  <w:style w:type="character" w:customStyle="1" w:styleId="Titre2Car">
    <w:name w:val="Titre 2 Car"/>
    <w:basedOn w:val="Policepardfaut"/>
    <w:link w:val="Titre2"/>
    <w:uiPriority w:val="9"/>
    <w:rsid w:val="00C2653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26533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C2653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C2653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C2653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C26533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C26533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2653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rsid w:val="00C26533"/>
    <w:rPr>
      <w:b/>
      <w:bCs/>
      <w:smallCaps/>
      <w:color w:val="1F497D" w:themeColor="text2"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2653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2653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us-titre">
    <w:name w:val="Subtitle"/>
    <w:basedOn w:val="Titre2"/>
    <w:next w:val="Normal"/>
    <w:link w:val="Sous-titreCar"/>
    <w:uiPriority w:val="11"/>
    <w:qFormat/>
    <w:rsid w:val="00AE681E"/>
    <w:rPr>
      <w:rFonts w:ascii="Corbel" w:hAnsi="Corbel"/>
    </w:rPr>
  </w:style>
  <w:style w:type="character" w:customStyle="1" w:styleId="Sous-titreCar">
    <w:name w:val="Sous-titre Car"/>
    <w:basedOn w:val="Policepardfaut"/>
    <w:link w:val="Sous-titre"/>
    <w:uiPriority w:val="11"/>
    <w:rsid w:val="00AE681E"/>
    <w:rPr>
      <w:rFonts w:ascii="Corbel" w:eastAsiaTheme="majorEastAsia" w:hAnsi="Corbel" w:cstheme="majorBidi"/>
      <w:b/>
      <w:bCs/>
      <w:sz w:val="26"/>
      <w:szCs w:val="26"/>
      <w:lang w:val="fr-FR"/>
    </w:rPr>
  </w:style>
  <w:style w:type="character" w:styleId="lev">
    <w:name w:val="Strong"/>
    <w:uiPriority w:val="22"/>
    <w:qFormat/>
    <w:rsid w:val="00C26533"/>
    <w:rPr>
      <w:b/>
      <w:bCs/>
    </w:rPr>
  </w:style>
  <w:style w:type="character" w:styleId="Accentuation">
    <w:name w:val="Emphasis"/>
    <w:uiPriority w:val="20"/>
    <w:qFormat/>
    <w:rsid w:val="00C2653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Paragraphedeliste">
    <w:name w:val="List Paragraph"/>
    <w:basedOn w:val="Normal"/>
    <w:uiPriority w:val="34"/>
    <w:qFormat/>
    <w:rsid w:val="00C2653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26533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2653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2653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26533"/>
    <w:rPr>
      <w:b/>
      <w:bCs/>
      <w:i/>
      <w:iCs/>
    </w:rPr>
  </w:style>
  <w:style w:type="character" w:styleId="Emphaseple">
    <w:name w:val="Subtle Emphasis"/>
    <w:uiPriority w:val="19"/>
    <w:qFormat/>
    <w:rsid w:val="00C26533"/>
    <w:rPr>
      <w:i/>
      <w:iCs/>
    </w:rPr>
  </w:style>
  <w:style w:type="character" w:styleId="Emphaseintense">
    <w:name w:val="Intense Emphasis"/>
    <w:uiPriority w:val="21"/>
    <w:qFormat/>
    <w:rsid w:val="00C26533"/>
    <w:rPr>
      <w:b/>
      <w:bCs/>
    </w:rPr>
  </w:style>
  <w:style w:type="character" w:styleId="Rfrenceple">
    <w:name w:val="Subtle Reference"/>
    <w:uiPriority w:val="31"/>
    <w:qFormat/>
    <w:rsid w:val="00C26533"/>
    <w:rPr>
      <w:smallCaps/>
    </w:rPr>
  </w:style>
  <w:style w:type="character" w:styleId="Rfrenceintense">
    <w:name w:val="Intense Reference"/>
    <w:uiPriority w:val="32"/>
    <w:qFormat/>
    <w:rsid w:val="00C26533"/>
    <w:rPr>
      <w:smallCaps/>
      <w:spacing w:val="5"/>
      <w:u w:val="single"/>
    </w:rPr>
  </w:style>
  <w:style w:type="character" w:styleId="Titredulivre">
    <w:name w:val="Book Title"/>
    <w:uiPriority w:val="33"/>
    <w:qFormat/>
    <w:rsid w:val="00C26533"/>
    <w:rPr>
      <w:i/>
      <w:iCs/>
      <w:smallCaps/>
      <w:spacing w:val="5"/>
    </w:rPr>
  </w:style>
  <w:style w:type="paragraph" w:styleId="TM1">
    <w:name w:val="toc 1"/>
    <w:basedOn w:val="Normal"/>
    <w:next w:val="Normal"/>
    <w:autoRedefine/>
    <w:uiPriority w:val="39"/>
    <w:unhideWhenUsed/>
    <w:rsid w:val="00A757E2"/>
    <w:pPr>
      <w:tabs>
        <w:tab w:val="right" w:leader="dot" w:pos="9062"/>
      </w:tabs>
      <w:spacing w:after="100"/>
    </w:pPr>
    <w:rPr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A757E2"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sid w:val="00A757E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757E2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A757E2"/>
    <w:rPr>
      <w:rFonts w:ascii="Arial" w:hAnsi="Arial" w:cs="Arial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757E2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757E2"/>
    <w:rPr>
      <w:rFonts w:ascii="Arial" w:hAnsi="Arial" w:cs="Arial"/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B07"/>
    <w:rPr>
      <w:rFonts w:ascii="Arial" w:hAnsi="Arial" w:cs="Arial"/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E681E"/>
    <w:pPr>
      <w:spacing w:before="480" w:after="0"/>
      <w:contextualSpacing/>
      <w:outlineLvl w:val="0"/>
    </w:pPr>
    <w:rPr>
      <w:rFonts w:ascii="Corbel" w:eastAsiaTheme="majorEastAsia" w:hAnsi="Corbel" w:cs="Tahoma"/>
      <w:b/>
      <w:bCs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653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2653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2653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2653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2653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2653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2653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2653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C26533"/>
    <w:pPr>
      <w:spacing w:after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121B5C"/>
  </w:style>
  <w:style w:type="paragraph" w:styleId="Textedebulles">
    <w:name w:val="Balloon Text"/>
    <w:basedOn w:val="Normal"/>
    <w:link w:val="TextedebullesCar"/>
    <w:uiPriority w:val="99"/>
    <w:semiHidden/>
    <w:unhideWhenUsed/>
    <w:rsid w:val="00121B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B5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AE681E"/>
    <w:rPr>
      <w:rFonts w:ascii="Corbel" w:eastAsiaTheme="majorEastAsia" w:hAnsi="Corbel" w:cs="Tahoma"/>
      <w:b/>
      <w:bCs/>
      <w:sz w:val="40"/>
      <w:szCs w:val="40"/>
      <w:lang w:val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26533"/>
    <w:pPr>
      <w:outlineLvl w:val="9"/>
    </w:pPr>
  </w:style>
  <w:style w:type="character" w:customStyle="1" w:styleId="Titre2Car">
    <w:name w:val="Titre 2 Car"/>
    <w:basedOn w:val="Policepardfaut"/>
    <w:link w:val="Titre2"/>
    <w:uiPriority w:val="9"/>
    <w:rsid w:val="00C2653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26533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C2653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C2653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C2653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C26533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C26533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2653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rsid w:val="00C26533"/>
    <w:rPr>
      <w:b/>
      <w:bCs/>
      <w:smallCaps/>
      <w:color w:val="1F497D" w:themeColor="text2"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2653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2653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us-titre">
    <w:name w:val="Subtitle"/>
    <w:basedOn w:val="Titre2"/>
    <w:next w:val="Normal"/>
    <w:link w:val="Sous-titreCar"/>
    <w:uiPriority w:val="11"/>
    <w:qFormat/>
    <w:rsid w:val="00AE681E"/>
    <w:rPr>
      <w:rFonts w:ascii="Corbel" w:hAnsi="Corbel"/>
    </w:rPr>
  </w:style>
  <w:style w:type="character" w:customStyle="1" w:styleId="Sous-titreCar">
    <w:name w:val="Sous-titre Car"/>
    <w:basedOn w:val="Policepardfaut"/>
    <w:link w:val="Sous-titre"/>
    <w:uiPriority w:val="11"/>
    <w:rsid w:val="00AE681E"/>
    <w:rPr>
      <w:rFonts w:ascii="Corbel" w:eastAsiaTheme="majorEastAsia" w:hAnsi="Corbel" w:cstheme="majorBidi"/>
      <w:b/>
      <w:bCs/>
      <w:sz w:val="26"/>
      <w:szCs w:val="26"/>
      <w:lang w:val="fr-FR"/>
    </w:rPr>
  </w:style>
  <w:style w:type="character" w:styleId="lev">
    <w:name w:val="Strong"/>
    <w:uiPriority w:val="22"/>
    <w:qFormat/>
    <w:rsid w:val="00C26533"/>
    <w:rPr>
      <w:b/>
      <w:bCs/>
    </w:rPr>
  </w:style>
  <w:style w:type="character" w:styleId="Accentuation">
    <w:name w:val="Emphasis"/>
    <w:uiPriority w:val="20"/>
    <w:qFormat/>
    <w:rsid w:val="00C2653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Paragraphedeliste">
    <w:name w:val="List Paragraph"/>
    <w:basedOn w:val="Normal"/>
    <w:uiPriority w:val="34"/>
    <w:qFormat/>
    <w:rsid w:val="00C2653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26533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2653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2653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26533"/>
    <w:rPr>
      <w:b/>
      <w:bCs/>
      <w:i/>
      <w:iCs/>
    </w:rPr>
  </w:style>
  <w:style w:type="character" w:styleId="Emphaseple">
    <w:name w:val="Subtle Emphasis"/>
    <w:uiPriority w:val="19"/>
    <w:qFormat/>
    <w:rsid w:val="00C26533"/>
    <w:rPr>
      <w:i/>
      <w:iCs/>
    </w:rPr>
  </w:style>
  <w:style w:type="character" w:styleId="Emphaseintense">
    <w:name w:val="Intense Emphasis"/>
    <w:uiPriority w:val="21"/>
    <w:qFormat/>
    <w:rsid w:val="00C26533"/>
    <w:rPr>
      <w:b/>
      <w:bCs/>
    </w:rPr>
  </w:style>
  <w:style w:type="character" w:styleId="Rfrenceple">
    <w:name w:val="Subtle Reference"/>
    <w:uiPriority w:val="31"/>
    <w:qFormat/>
    <w:rsid w:val="00C26533"/>
    <w:rPr>
      <w:smallCaps/>
    </w:rPr>
  </w:style>
  <w:style w:type="character" w:styleId="Rfrenceintense">
    <w:name w:val="Intense Reference"/>
    <w:uiPriority w:val="32"/>
    <w:qFormat/>
    <w:rsid w:val="00C26533"/>
    <w:rPr>
      <w:smallCaps/>
      <w:spacing w:val="5"/>
      <w:u w:val="single"/>
    </w:rPr>
  </w:style>
  <w:style w:type="character" w:styleId="Titredulivre">
    <w:name w:val="Book Title"/>
    <w:uiPriority w:val="33"/>
    <w:qFormat/>
    <w:rsid w:val="00C26533"/>
    <w:rPr>
      <w:i/>
      <w:iCs/>
      <w:smallCaps/>
      <w:spacing w:val="5"/>
    </w:rPr>
  </w:style>
  <w:style w:type="paragraph" w:styleId="TM1">
    <w:name w:val="toc 1"/>
    <w:basedOn w:val="Normal"/>
    <w:next w:val="Normal"/>
    <w:autoRedefine/>
    <w:uiPriority w:val="39"/>
    <w:unhideWhenUsed/>
    <w:rsid w:val="00A757E2"/>
    <w:pPr>
      <w:tabs>
        <w:tab w:val="right" w:leader="dot" w:pos="9062"/>
      </w:tabs>
      <w:spacing w:after="100"/>
    </w:pPr>
    <w:rPr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A757E2"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sid w:val="00A757E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757E2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A757E2"/>
    <w:rPr>
      <w:rFonts w:ascii="Arial" w:hAnsi="Arial" w:cs="Arial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757E2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757E2"/>
    <w:rPr>
      <w:rFonts w:ascii="Arial" w:hAnsi="Arial" w:cs="Arial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8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1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9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6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0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8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4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2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1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94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0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1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2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8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3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9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9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39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6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38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6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8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3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5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7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4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2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3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80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0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967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6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9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3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85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76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0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3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7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6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0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39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4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1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2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43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9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5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5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microsoft.com/office/2007/relationships/diagramDrawing" Target="diagrams/drawing1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diagramColors" Target="diagrams/colors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A4220F-ADAA-4462-902D-250FC5D3760F}" type="doc">
      <dgm:prSet loTypeId="urn:microsoft.com/office/officeart/2005/8/layout/radial1" loCatId="relationship" qsTypeId="urn:microsoft.com/office/officeart/2005/8/quickstyle/3d9" qsCatId="3D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C9B63DE3-DAB2-45C0-B484-87A2A4079226}">
      <dgm:prSet phldrT="[Texte]" custT="1"/>
      <dgm:spPr/>
      <dgm:t>
        <a:bodyPr/>
        <a:lstStyle/>
        <a:p>
          <a:r>
            <a:rPr lang="fr-FR" sz="1800" b="1"/>
            <a:t>SHX</a:t>
          </a:r>
        </a:p>
      </dgm:t>
    </dgm:pt>
    <dgm:pt modelId="{1C1CCC08-7C0B-4D43-A1A4-340D19A18296}" type="parTrans" cxnId="{765FB77A-A3AF-4C43-8F2C-8958F09126C1}">
      <dgm:prSet/>
      <dgm:spPr/>
      <dgm:t>
        <a:bodyPr/>
        <a:lstStyle/>
        <a:p>
          <a:endParaRPr lang="fr-FR"/>
        </a:p>
      </dgm:t>
    </dgm:pt>
    <dgm:pt modelId="{E62A291B-62D4-49A6-B077-E85C010AB614}" type="sibTrans" cxnId="{765FB77A-A3AF-4C43-8F2C-8958F09126C1}">
      <dgm:prSet/>
      <dgm:spPr/>
      <dgm:t>
        <a:bodyPr/>
        <a:lstStyle/>
        <a:p>
          <a:endParaRPr lang="fr-FR"/>
        </a:p>
      </dgm:t>
    </dgm:pt>
    <dgm:pt modelId="{E34DB022-EB36-4273-AE1E-5AF27499FC2B}">
      <dgm:prSet phldrT="[Texte]"/>
      <dgm:spPr/>
      <dgm:t>
        <a:bodyPr/>
        <a:lstStyle/>
        <a:p>
          <a:r>
            <a:rPr lang="fr-FR" b="1"/>
            <a:t>Moteur</a:t>
          </a:r>
        </a:p>
      </dgm:t>
    </dgm:pt>
    <dgm:pt modelId="{E80201E4-C66A-40B3-A85D-D8A46A62F516}" type="parTrans" cxnId="{D84202A3-DB82-464F-A5ED-2BBD83F4A8BE}">
      <dgm:prSet/>
      <dgm:spPr/>
      <dgm:t>
        <a:bodyPr/>
        <a:lstStyle/>
        <a:p>
          <a:endParaRPr lang="fr-FR"/>
        </a:p>
      </dgm:t>
    </dgm:pt>
    <dgm:pt modelId="{FE6FEAC5-0079-4D9F-870F-9EB914307834}" type="sibTrans" cxnId="{D84202A3-DB82-464F-A5ED-2BBD83F4A8BE}">
      <dgm:prSet/>
      <dgm:spPr/>
      <dgm:t>
        <a:bodyPr/>
        <a:lstStyle/>
        <a:p>
          <a:endParaRPr lang="fr-FR"/>
        </a:p>
      </dgm:t>
    </dgm:pt>
    <dgm:pt modelId="{FF1E2E2A-3C24-4D53-A7D9-738C658A767C}">
      <dgm:prSet phldrT="[Texte]"/>
      <dgm:spPr/>
      <dgm:t>
        <a:bodyPr/>
        <a:lstStyle/>
        <a:p>
          <a:r>
            <a:rPr lang="fr-FR" b="1"/>
            <a:t>Cognitif</a:t>
          </a:r>
        </a:p>
      </dgm:t>
    </dgm:pt>
    <dgm:pt modelId="{A4DA614D-7F28-49B7-98FF-BAFDE9FEE878}" type="parTrans" cxnId="{B71FD61E-B61E-4AF0-AAC3-4E00F276C1B1}">
      <dgm:prSet/>
      <dgm:spPr/>
      <dgm:t>
        <a:bodyPr/>
        <a:lstStyle/>
        <a:p>
          <a:endParaRPr lang="fr-FR"/>
        </a:p>
      </dgm:t>
    </dgm:pt>
    <dgm:pt modelId="{90E125DD-8F42-453B-8E96-5F57203E5D44}" type="sibTrans" cxnId="{B71FD61E-B61E-4AF0-AAC3-4E00F276C1B1}">
      <dgm:prSet/>
      <dgm:spPr/>
      <dgm:t>
        <a:bodyPr/>
        <a:lstStyle/>
        <a:p>
          <a:endParaRPr lang="fr-FR"/>
        </a:p>
      </dgm:t>
    </dgm:pt>
    <dgm:pt modelId="{2256D44E-F5E0-430A-89DB-6FE408B3BFAD}">
      <dgm:prSet phldrT="[Texte]"/>
      <dgm:spPr/>
      <dgm:t>
        <a:bodyPr/>
        <a:lstStyle/>
        <a:p>
          <a:r>
            <a:rPr lang="fr-FR" b="1"/>
            <a:t>Social</a:t>
          </a:r>
        </a:p>
      </dgm:t>
    </dgm:pt>
    <dgm:pt modelId="{E3769126-1365-41E9-AE61-E6789C0B95A9}" type="parTrans" cxnId="{15F97430-3E2A-4CE7-994E-D904FB9A9A01}">
      <dgm:prSet/>
      <dgm:spPr/>
      <dgm:t>
        <a:bodyPr/>
        <a:lstStyle/>
        <a:p>
          <a:endParaRPr lang="fr-FR"/>
        </a:p>
      </dgm:t>
    </dgm:pt>
    <dgm:pt modelId="{3723CDB8-F50D-460D-8F62-6D58E85B02EC}" type="sibTrans" cxnId="{15F97430-3E2A-4CE7-994E-D904FB9A9A01}">
      <dgm:prSet/>
      <dgm:spPr/>
      <dgm:t>
        <a:bodyPr/>
        <a:lstStyle/>
        <a:p>
          <a:endParaRPr lang="fr-FR"/>
        </a:p>
      </dgm:t>
    </dgm:pt>
    <dgm:pt modelId="{2CC0DF4C-A47D-4EC1-9A26-C94125BE96AF}">
      <dgm:prSet phldrT="[Texte]"/>
      <dgm:spPr/>
      <dgm:t>
        <a:bodyPr/>
        <a:lstStyle/>
        <a:p>
          <a:r>
            <a:rPr lang="fr-FR" b="1"/>
            <a:t>Emotion</a:t>
          </a:r>
        </a:p>
      </dgm:t>
    </dgm:pt>
    <dgm:pt modelId="{9D334C98-938B-45D0-831C-6C3A457BCDF2}" type="parTrans" cxnId="{56772D5B-67ED-4263-80C5-A4E3E4AEF5E3}">
      <dgm:prSet/>
      <dgm:spPr/>
      <dgm:t>
        <a:bodyPr/>
        <a:lstStyle/>
        <a:p>
          <a:endParaRPr lang="fr-FR"/>
        </a:p>
      </dgm:t>
    </dgm:pt>
    <dgm:pt modelId="{58BD073F-7B97-450F-B99C-0E75AA31CBC0}" type="sibTrans" cxnId="{56772D5B-67ED-4263-80C5-A4E3E4AEF5E3}">
      <dgm:prSet/>
      <dgm:spPr/>
      <dgm:t>
        <a:bodyPr/>
        <a:lstStyle/>
        <a:p>
          <a:endParaRPr lang="fr-FR"/>
        </a:p>
      </dgm:t>
    </dgm:pt>
    <dgm:pt modelId="{5693D529-3480-4F48-9D18-CF425D29A003}" type="pres">
      <dgm:prSet presAssocID="{7AA4220F-ADAA-4462-902D-250FC5D3760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fr-BE"/>
        </a:p>
      </dgm:t>
    </dgm:pt>
    <dgm:pt modelId="{65F4C970-8179-476B-B484-39A89C881C69}" type="pres">
      <dgm:prSet presAssocID="{C9B63DE3-DAB2-45C0-B484-87A2A4079226}" presName="centerShape" presStyleLbl="node0" presStyleIdx="0" presStyleCnt="1"/>
      <dgm:spPr/>
      <dgm:t>
        <a:bodyPr/>
        <a:lstStyle/>
        <a:p>
          <a:endParaRPr lang="fr-FR"/>
        </a:p>
      </dgm:t>
    </dgm:pt>
    <dgm:pt modelId="{4C013C65-D000-4057-8524-2047AAA42DAC}" type="pres">
      <dgm:prSet presAssocID="{E80201E4-C66A-40B3-A85D-D8A46A62F516}" presName="Name9" presStyleLbl="parChTrans1D2" presStyleIdx="0" presStyleCnt="4"/>
      <dgm:spPr/>
      <dgm:t>
        <a:bodyPr/>
        <a:lstStyle/>
        <a:p>
          <a:endParaRPr lang="fr-BE"/>
        </a:p>
      </dgm:t>
    </dgm:pt>
    <dgm:pt modelId="{D0A92E8C-FD12-4EB0-ACD3-9978587CC528}" type="pres">
      <dgm:prSet presAssocID="{E80201E4-C66A-40B3-A85D-D8A46A62F516}" presName="connTx" presStyleLbl="parChTrans1D2" presStyleIdx="0" presStyleCnt="4"/>
      <dgm:spPr/>
      <dgm:t>
        <a:bodyPr/>
        <a:lstStyle/>
        <a:p>
          <a:endParaRPr lang="fr-BE"/>
        </a:p>
      </dgm:t>
    </dgm:pt>
    <dgm:pt modelId="{69B6BC41-17DF-4194-928E-830724DCA47B}" type="pres">
      <dgm:prSet presAssocID="{E34DB022-EB36-4273-AE1E-5AF27499FC2B}" presName="node" presStyleLbl="node1" presStyleIdx="0" presStyleCnt="4" custRadScaleRad="226299" custRadScaleInc="-31418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8B40C2-3AE3-4DA2-A2D3-BAB1399CEB69}" type="pres">
      <dgm:prSet presAssocID="{A4DA614D-7F28-49B7-98FF-BAFDE9FEE878}" presName="Name9" presStyleLbl="parChTrans1D2" presStyleIdx="1" presStyleCnt="4"/>
      <dgm:spPr/>
      <dgm:t>
        <a:bodyPr/>
        <a:lstStyle/>
        <a:p>
          <a:endParaRPr lang="fr-BE"/>
        </a:p>
      </dgm:t>
    </dgm:pt>
    <dgm:pt modelId="{5826A3F5-1856-4B8F-BE0A-184D5747F22D}" type="pres">
      <dgm:prSet presAssocID="{A4DA614D-7F28-49B7-98FF-BAFDE9FEE878}" presName="connTx" presStyleLbl="parChTrans1D2" presStyleIdx="1" presStyleCnt="4"/>
      <dgm:spPr/>
      <dgm:t>
        <a:bodyPr/>
        <a:lstStyle/>
        <a:p>
          <a:endParaRPr lang="fr-BE"/>
        </a:p>
      </dgm:t>
    </dgm:pt>
    <dgm:pt modelId="{89570BD9-6472-48CB-AF81-614426241834}" type="pres">
      <dgm:prSet presAssocID="{FF1E2E2A-3C24-4D53-A7D9-738C658A767C}" presName="node" presStyleLbl="node1" presStyleIdx="1" presStyleCnt="4" custRadScaleRad="170536" custRadScaleInc="-13056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3182708-9244-44F7-8D12-1313BEA0496B}" type="pres">
      <dgm:prSet presAssocID="{E3769126-1365-41E9-AE61-E6789C0B95A9}" presName="Name9" presStyleLbl="parChTrans1D2" presStyleIdx="2" presStyleCnt="4"/>
      <dgm:spPr/>
      <dgm:t>
        <a:bodyPr/>
        <a:lstStyle/>
        <a:p>
          <a:endParaRPr lang="fr-BE"/>
        </a:p>
      </dgm:t>
    </dgm:pt>
    <dgm:pt modelId="{0AB45D8E-7F4F-4794-B499-D0935DEBE301}" type="pres">
      <dgm:prSet presAssocID="{E3769126-1365-41E9-AE61-E6789C0B95A9}" presName="connTx" presStyleLbl="parChTrans1D2" presStyleIdx="2" presStyleCnt="4"/>
      <dgm:spPr/>
      <dgm:t>
        <a:bodyPr/>
        <a:lstStyle/>
        <a:p>
          <a:endParaRPr lang="fr-BE"/>
        </a:p>
      </dgm:t>
    </dgm:pt>
    <dgm:pt modelId="{8A4260B7-E150-4AE7-883F-79377674B9E5}" type="pres">
      <dgm:prSet presAssocID="{2256D44E-F5E0-430A-89DB-6FE408B3BFAD}" presName="node" presStyleLbl="node1" presStyleIdx="2" presStyleCnt="4" custRadScaleRad="223092" custRadScaleInc="-11142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7F95A3F1-D4CC-4606-B278-F807656D00CF}" type="pres">
      <dgm:prSet presAssocID="{9D334C98-938B-45D0-831C-6C3A457BCDF2}" presName="Name9" presStyleLbl="parChTrans1D2" presStyleIdx="3" presStyleCnt="4"/>
      <dgm:spPr/>
      <dgm:t>
        <a:bodyPr/>
        <a:lstStyle/>
        <a:p>
          <a:endParaRPr lang="fr-BE"/>
        </a:p>
      </dgm:t>
    </dgm:pt>
    <dgm:pt modelId="{87866967-52AD-4EDA-A23A-9AA39DAFBFE6}" type="pres">
      <dgm:prSet presAssocID="{9D334C98-938B-45D0-831C-6C3A457BCDF2}" presName="connTx" presStyleLbl="parChTrans1D2" presStyleIdx="3" presStyleCnt="4"/>
      <dgm:spPr/>
      <dgm:t>
        <a:bodyPr/>
        <a:lstStyle/>
        <a:p>
          <a:endParaRPr lang="fr-BE"/>
        </a:p>
      </dgm:t>
    </dgm:pt>
    <dgm:pt modelId="{17E68E4B-2712-4A91-9A59-2D7DB4036509}" type="pres">
      <dgm:prSet presAssocID="{2CC0DF4C-A47D-4EC1-9A26-C94125BE96AF}" presName="node" presStyleLbl="node1" presStyleIdx="3" presStyleCnt="4" custRadScaleRad="181205" custRadScaleInc="90660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</dgm:ptLst>
  <dgm:cxnLst>
    <dgm:cxn modelId="{16DE5870-BF95-40C4-8112-B9C7CB353F5D}" type="presOf" srcId="{FF1E2E2A-3C24-4D53-A7D9-738C658A767C}" destId="{89570BD9-6472-48CB-AF81-614426241834}" srcOrd="0" destOrd="0" presId="urn:microsoft.com/office/officeart/2005/8/layout/radial1"/>
    <dgm:cxn modelId="{56772D5B-67ED-4263-80C5-A4E3E4AEF5E3}" srcId="{C9B63DE3-DAB2-45C0-B484-87A2A4079226}" destId="{2CC0DF4C-A47D-4EC1-9A26-C94125BE96AF}" srcOrd="3" destOrd="0" parTransId="{9D334C98-938B-45D0-831C-6C3A457BCDF2}" sibTransId="{58BD073F-7B97-450F-B99C-0E75AA31CBC0}"/>
    <dgm:cxn modelId="{50A7DA9C-DF10-46B5-B1D2-EB8CC8BE0A77}" type="presOf" srcId="{2CC0DF4C-A47D-4EC1-9A26-C94125BE96AF}" destId="{17E68E4B-2712-4A91-9A59-2D7DB4036509}" srcOrd="0" destOrd="0" presId="urn:microsoft.com/office/officeart/2005/8/layout/radial1"/>
    <dgm:cxn modelId="{82CABC62-32BE-40B0-83B4-F5786CC8D384}" type="presOf" srcId="{7AA4220F-ADAA-4462-902D-250FC5D3760F}" destId="{5693D529-3480-4F48-9D18-CF425D29A003}" srcOrd="0" destOrd="0" presId="urn:microsoft.com/office/officeart/2005/8/layout/radial1"/>
    <dgm:cxn modelId="{765FB77A-A3AF-4C43-8F2C-8958F09126C1}" srcId="{7AA4220F-ADAA-4462-902D-250FC5D3760F}" destId="{C9B63DE3-DAB2-45C0-B484-87A2A4079226}" srcOrd="0" destOrd="0" parTransId="{1C1CCC08-7C0B-4D43-A1A4-340D19A18296}" sibTransId="{E62A291B-62D4-49A6-B077-E85C010AB614}"/>
    <dgm:cxn modelId="{8600797A-2BC5-47EF-B151-07E190AD0B53}" type="presOf" srcId="{9D334C98-938B-45D0-831C-6C3A457BCDF2}" destId="{7F95A3F1-D4CC-4606-B278-F807656D00CF}" srcOrd="0" destOrd="0" presId="urn:microsoft.com/office/officeart/2005/8/layout/radial1"/>
    <dgm:cxn modelId="{F38A154A-326B-445B-8EA4-4D8428B17878}" type="presOf" srcId="{E80201E4-C66A-40B3-A85D-D8A46A62F516}" destId="{4C013C65-D000-4057-8524-2047AAA42DAC}" srcOrd="0" destOrd="0" presId="urn:microsoft.com/office/officeart/2005/8/layout/radial1"/>
    <dgm:cxn modelId="{08633966-85A2-41B2-85A2-75DB637A4559}" type="presOf" srcId="{C9B63DE3-DAB2-45C0-B484-87A2A4079226}" destId="{65F4C970-8179-476B-B484-39A89C881C69}" srcOrd="0" destOrd="0" presId="urn:microsoft.com/office/officeart/2005/8/layout/radial1"/>
    <dgm:cxn modelId="{2728F007-C191-4C43-B70F-2AC7E2307BC1}" type="presOf" srcId="{E80201E4-C66A-40B3-A85D-D8A46A62F516}" destId="{D0A92E8C-FD12-4EB0-ACD3-9978587CC528}" srcOrd="1" destOrd="0" presId="urn:microsoft.com/office/officeart/2005/8/layout/radial1"/>
    <dgm:cxn modelId="{8627BDC7-E5F7-470E-B7C6-1C418F988771}" type="presOf" srcId="{A4DA614D-7F28-49B7-98FF-BAFDE9FEE878}" destId="{5826A3F5-1856-4B8F-BE0A-184D5747F22D}" srcOrd="1" destOrd="0" presId="urn:microsoft.com/office/officeart/2005/8/layout/radial1"/>
    <dgm:cxn modelId="{B7939173-132B-439C-9A61-F3124C92FF91}" type="presOf" srcId="{9D334C98-938B-45D0-831C-6C3A457BCDF2}" destId="{87866967-52AD-4EDA-A23A-9AA39DAFBFE6}" srcOrd="1" destOrd="0" presId="urn:microsoft.com/office/officeart/2005/8/layout/radial1"/>
    <dgm:cxn modelId="{B71FD61E-B61E-4AF0-AAC3-4E00F276C1B1}" srcId="{C9B63DE3-DAB2-45C0-B484-87A2A4079226}" destId="{FF1E2E2A-3C24-4D53-A7D9-738C658A767C}" srcOrd="1" destOrd="0" parTransId="{A4DA614D-7F28-49B7-98FF-BAFDE9FEE878}" sibTransId="{90E125DD-8F42-453B-8E96-5F57203E5D44}"/>
    <dgm:cxn modelId="{D53E7222-AD6A-4FC6-9047-3047DE13791C}" type="presOf" srcId="{E34DB022-EB36-4273-AE1E-5AF27499FC2B}" destId="{69B6BC41-17DF-4194-928E-830724DCA47B}" srcOrd="0" destOrd="0" presId="urn:microsoft.com/office/officeart/2005/8/layout/radial1"/>
    <dgm:cxn modelId="{D84202A3-DB82-464F-A5ED-2BBD83F4A8BE}" srcId="{C9B63DE3-DAB2-45C0-B484-87A2A4079226}" destId="{E34DB022-EB36-4273-AE1E-5AF27499FC2B}" srcOrd="0" destOrd="0" parTransId="{E80201E4-C66A-40B3-A85D-D8A46A62F516}" sibTransId="{FE6FEAC5-0079-4D9F-870F-9EB914307834}"/>
    <dgm:cxn modelId="{4952D877-E95D-4022-ACDE-C9947B6E58F0}" type="presOf" srcId="{E3769126-1365-41E9-AE61-E6789C0B95A9}" destId="{0AB45D8E-7F4F-4794-B499-D0935DEBE301}" srcOrd="1" destOrd="0" presId="urn:microsoft.com/office/officeart/2005/8/layout/radial1"/>
    <dgm:cxn modelId="{80FCC289-3DD4-40A5-8481-E4621A11315E}" type="presOf" srcId="{2256D44E-F5E0-430A-89DB-6FE408B3BFAD}" destId="{8A4260B7-E150-4AE7-883F-79377674B9E5}" srcOrd="0" destOrd="0" presId="urn:microsoft.com/office/officeart/2005/8/layout/radial1"/>
    <dgm:cxn modelId="{0AF8605A-9FEC-4A6B-9DCD-3D1F8EA694AB}" type="presOf" srcId="{E3769126-1365-41E9-AE61-E6789C0B95A9}" destId="{03182708-9244-44F7-8D12-1313BEA0496B}" srcOrd="0" destOrd="0" presId="urn:microsoft.com/office/officeart/2005/8/layout/radial1"/>
    <dgm:cxn modelId="{2FB8F987-1234-4493-A27E-328BE9F609B4}" type="presOf" srcId="{A4DA614D-7F28-49B7-98FF-BAFDE9FEE878}" destId="{268B40C2-3AE3-4DA2-A2D3-BAB1399CEB69}" srcOrd="0" destOrd="0" presId="urn:microsoft.com/office/officeart/2005/8/layout/radial1"/>
    <dgm:cxn modelId="{15F97430-3E2A-4CE7-994E-D904FB9A9A01}" srcId="{C9B63DE3-DAB2-45C0-B484-87A2A4079226}" destId="{2256D44E-F5E0-430A-89DB-6FE408B3BFAD}" srcOrd="2" destOrd="0" parTransId="{E3769126-1365-41E9-AE61-E6789C0B95A9}" sibTransId="{3723CDB8-F50D-460D-8F62-6D58E85B02EC}"/>
    <dgm:cxn modelId="{02060797-DD43-478A-B52B-0B9D37419B16}" type="presParOf" srcId="{5693D529-3480-4F48-9D18-CF425D29A003}" destId="{65F4C970-8179-476B-B484-39A89C881C69}" srcOrd="0" destOrd="0" presId="urn:microsoft.com/office/officeart/2005/8/layout/radial1"/>
    <dgm:cxn modelId="{5F276D7C-EE4A-413B-92A2-F227D87D60E0}" type="presParOf" srcId="{5693D529-3480-4F48-9D18-CF425D29A003}" destId="{4C013C65-D000-4057-8524-2047AAA42DAC}" srcOrd="1" destOrd="0" presId="urn:microsoft.com/office/officeart/2005/8/layout/radial1"/>
    <dgm:cxn modelId="{A71813C2-CB3D-44AB-A6DD-DC577CB8931F}" type="presParOf" srcId="{4C013C65-D000-4057-8524-2047AAA42DAC}" destId="{D0A92E8C-FD12-4EB0-ACD3-9978587CC528}" srcOrd="0" destOrd="0" presId="urn:microsoft.com/office/officeart/2005/8/layout/radial1"/>
    <dgm:cxn modelId="{5E7A1C08-C12F-4326-843F-27F24E2FC3AB}" type="presParOf" srcId="{5693D529-3480-4F48-9D18-CF425D29A003}" destId="{69B6BC41-17DF-4194-928E-830724DCA47B}" srcOrd="2" destOrd="0" presId="urn:microsoft.com/office/officeart/2005/8/layout/radial1"/>
    <dgm:cxn modelId="{A9665755-8AAD-4ED8-A5AD-D8DB88E12BD4}" type="presParOf" srcId="{5693D529-3480-4F48-9D18-CF425D29A003}" destId="{268B40C2-3AE3-4DA2-A2D3-BAB1399CEB69}" srcOrd="3" destOrd="0" presId="urn:microsoft.com/office/officeart/2005/8/layout/radial1"/>
    <dgm:cxn modelId="{C411880E-F8C9-4C05-BA5D-E7B0E5D2110E}" type="presParOf" srcId="{268B40C2-3AE3-4DA2-A2D3-BAB1399CEB69}" destId="{5826A3F5-1856-4B8F-BE0A-184D5747F22D}" srcOrd="0" destOrd="0" presId="urn:microsoft.com/office/officeart/2005/8/layout/radial1"/>
    <dgm:cxn modelId="{7111B04A-A76E-4997-8F6C-5D17DB0046FC}" type="presParOf" srcId="{5693D529-3480-4F48-9D18-CF425D29A003}" destId="{89570BD9-6472-48CB-AF81-614426241834}" srcOrd="4" destOrd="0" presId="urn:microsoft.com/office/officeart/2005/8/layout/radial1"/>
    <dgm:cxn modelId="{2968ACB1-7844-4994-8C21-E951D032AED5}" type="presParOf" srcId="{5693D529-3480-4F48-9D18-CF425D29A003}" destId="{03182708-9244-44F7-8D12-1313BEA0496B}" srcOrd="5" destOrd="0" presId="urn:microsoft.com/office/officeart/2005/8/layout/radial1"/>
    <dgm:cxn modelId="{E1934202-0AD8-4A08-A1C5-B246B2CF18C7}" type="presParOf" srcId="{03182708-9244-44F7-8D12-1313BEA0496B}" destId="{0AB45D8E-7F4F-4794-B499-D0935DEBE301}" srcOrd="0" destOrd="0" presId="urn:microsoft.com/office/officeart/2005/8/layout/radial1"/>
    <dgm:cxn modelId="{9F688D4F-6B7F-426C-A2D9-255C6254C583}" type="presParOf" srcId="{5693D529-3480-4F48-9D18-CF425D29A003}" destId="{8A4260B7-E150-4AE7-883F-79377674B9E5}" srcOrd="6" destOrd="0" presId="urn:microsoft.com/office/officeart/2005/8/layout/radial1"/>
    <dgm:cxn modelId="{826FC26C-0E39-4F39-8C12-E1EB779897BC}" type="presParOf" srcId="{5693D529-3480-4F48-9D18-CF425D29A003}" destId="{7F95A3F1-D4CC-4606-B278-F807656D00CF}" srcOrd="7" destOrd="0" presId="urn:microsoft.com/office/officeart/2005/8/layout/radial1"/>
    <dgm:cxn modelId="{E7093471-6534-44D3-A146-A15AA9D903B8}" type="presParOf" srcId="{7F95A3F1-D4CC-4606-B278-F807656D00CF}" destId="{87866967-52AD-4EDA-A23A-9AA39DAFBFE6}" srcOrd="0" destOrd="0" presId="urn:microsoft.com/office/officeart/2005/8/layout/radial1"/>
    <dgm:cxn modelId="{6EEFA17C-1E1E-4451-80C2-4975837292DC}" type="presParOf" srcId="{5693D529-3480-4F48-9D18-CF425D29A003}" destId="{17E68E4B-2712-4A91-9A59-2D7DB4036509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FCE2215-D582-4216-AB8A-ABF3287EF5A2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DC0AE377-8586-4005-BD01-64AD865D7873}">
      <dgm:prSet phldrT="[Texte]"/>
      <dgm:spPr/>
      <dgm:t>
        <a:bodyPr/>
        <a:lstStyle/>
        <a:p>
          <a:r>
            <a:rPr lang="fr-FR"/>
            <a:t>Sensoriel</a:t>
          </a:r>
        </a:p>
      </dgm:t>
    </dgm:pt>
    <dgm:pt modelId="{08163C80-288C-44D2-A898-0B8120916D37}" type="parTrans" cxnId="{FB21D24D-2768-48DA-B97D-0A9B9383CC95}">
      <dgm:prSet/>
      <dgm:spPr/>
      <dgm:t>
        <a:bodyPr/>
        <a:lstStyle/>
        <a:p>
          <a:endParaRPr lang="fr-FR"/>
        </a:p>
      </dgm:t>
    </dgm:pt>
    <dgm:pt modelId="{9019B6E7-02E2-40F0-94C4-B5E2D67E74C5}" type="sibTrans" cxnId="{FB21D24D-2768-48DA-B97D-0A9B9383CC95}">
      <dgm:prSet/>
      <dgm:spPr/>
      <dgm:t>
        <a:bodyPr/>
        <a:lstStyle/>
        <a:p>
          <a:endParaRPr lang="fr-FR"/>
        </a:p>
      </dgm:t>
    </dgm:pt>
    <dgm:pt modelId="{EB971A7C-2082-4222-9D75-45761887F6F6}">
      <dgm:prSet phldrT="[Texte]"/>
      <dgm:spPr/>
      <dgm:t>
        <a:bodyPr/>
        <a:lstStyle/>
        <a:p>
          <a:r>
            <a:rPr lang="fr-FR"/>
            <a:t>Moteur</a:t>
          </a:r>
        </a:p>
      </dgm:t>
    </dgm:pt>
    <dgm:pt modelId="{F5D611C7-A4E1-407C-8DAB-124EB6C051AB}" type="parTrans" cxnId="{FF70F31B-F18D-4039-96BB-F4BE285CFFF2}">
      <dgm:prSet/>
      <dgm:spPr/>
      <dgm:t>
        <a:bodyPr/>
        <a:lstStyle/>
        <a:p>
          <a:endParaRPr lang="fr-FR"/>
        </a:p>
      </dgm:t>
    </dgm:pt>
    <dgm:pt modelId="{8F6CC8EE-8408-43CC-B69D-FD1DCB9EC0A5}" type="sibTrans" cxnId="{FF70F31B-F18D-4039-96BB-F4BE285CFFF2}">
      <dgm:prSet/>
      <dgm:spPr/>
      <dgm:t>
        <a:bodyPr/>
        <a:lstStyle/>
        <a:p>
          <a:endParaRPr lang="fr-FR"/>
        </a:p>
      </dgm:t>
    </dgm:pt>
    <dgm:pt modelId="{7FA8C90A-629A-4C7D-8ACD-3E5B4D24F6EF}">
      <dgm:prSet phldrT="[Texte]" custT="1"/>
      <dgm:spPr/>
      <dgm:t>
        <a:bodyPr/>
        <a:lstStyle/>
        <a:p>
          <a:r>
            <a:rPr lang="fr-FR" sz="800"/>
            <a:t>Cognitif</a:t>
          </a:r>
        </a:p>
      </dgm:t>
    </dgm:pt>
    <dgm:pt modelId="{B48D5D87-6676-47BF-98AE-D428959EA038}" type="parTrans" cxnId="{0F3D5D6B-CD51-433A-B38C-F7FDBB74172D}">
      <dgm:prSet/>
      <dgm:spPr/>
      <dgm:t>
        <a:bodyPr/>
        <a:lstStyle/>
        <a:p>
          <a:endParaRPr lang="fr-FR"/>
        </a:p>
      </dgm:t>
    </dgm:pt>
    <dgm:pt modelId="{A37FCC63-D58C-4F00-A511-CC5AF2CF30EB}" type="sibTrans" cxnId="{0F3D5D6B-CD51-433A-B38C-F7FDBB74172D}">
      <dgm:prSet/>
      <dgm:spPr/>
      <dgm:t>
        <a:bodyPr/>
        <a:lstStyle/>
        <a:p>
          <a:endParaRPr lang="fr-FR"/>
        </a:p>
      </dgm:t>
    </dgm:pt>
    <dgm:pt modelId="{6E75AD82-03A7-46FE-BB56-D1249FDC9C96}">
      <dgm:prSet phldrT="[Texte]"/>
      <dgm:spPr/>
      <dgm:t>
        <a:bodyPr/>
        <a:lstStyle/>
        <a:p>
          <a:r>
            <a:rPr lang="fr-FR"/>
            <a:t>Social</a:t>
          </a:r>
        </a:p>
      </dgm:t>
    </dgm:pt>
    <dgm:pt modelId="{19D73BB1-EC5A-49A3-8175-B0502B3E0DB4}" type="parTrans" cxnId="{8B0328EF-1625-4E76-860F-C43957EB5E0F}">
      <dgm:prSet/>
      <dgm:spPr/>
      <dgm:t>
        <a:bodyPr/>
        <a:lstStyle/>
        <a:p>
          <a:endParaRPr lang="fr-FR"/>
        </a:p>
      </dgm:t>
    </dgm:pt>
    <dgm:pt modelId="{FB5DA2C4-9D38-4D32-9E9B-ABFA1AD9407C}" type="sibTrans" cxnId="{8B0328EF-1625-4E76-860F-C43957EB5E0F}">
      <dgm:prSet/>
      <dgm:spPr/>
      <dgm:t>
        <a:bodyPr/>
        <a:lstStyle/>
        <a:p>
          <a:endParaRPr lang="fr-FR"/>
        </a:p>
      </dgm:t>
    </dgm:pt>
    <dgm:pt modelId="{1A61B392-8921-4797-A7F8-4F4B87F7AB19}">
      <dgm:prSet phldrT="[Texte]" custT="1"/>
      <dgm:spPr/>
      <dgm:t>
        <a:bodyPr/>
        <a:lstStyle/>
        <a:p>
          <a:r>
            <a:rPr lang="fr-FR" sz="800"/>
            <a:t>Emotionnel</a:t>
          </a:r>
        </a:p>
      </dgm:t>
    </dgm:pt>
    <dgm:pt modelId="{5EFEB32A-BE4B-49A6-AEB8-7C55ABEB382B}" type="parTrans" cxnId="{AF70AB2A-77C4-4E0D-B29E-1A23C9566089}">
      <dgm:prSet/>
      <dgm:spPr/>
      <dgm:t>
        <a:bodyPr/>
        <a:lstStyle/>
        <a:p>
          <a:endParaRPr lang="fr-FR"/>
        </a:p>
      </dgm:t>
    </dgm:pt>
    <dgm:pt modelId="{EF8E82C6-55DD-431A-AA8B-011DE2A16BB8}" type="sibTrans" cxnId="{AF70AB2A-77C4-4E0D-B29E-1A23C9566089}">
      <dgm:prSet/>
      <dgm:spPr/>
      <dgm:t>
        <a:bodyPr/>
        <a:lstStyle/>
        <a:p>
          <a:endParaRPr lang="fr-FR"/>
        </a:p>
      </dgm:t>
    </dgm:pt>
    <dgm:pt modelId="{0DFC1D13-CBB1-42D6-B418-135206349F1C}" type="pres">
      <dgm:prSet presAssocID="{1FCE2215-D582-4216-AB8A-ABF3287EF5A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fr-BE"/>
        </a:p>
      </dgm:t>
    </dgm:pt>
    <dgm:pt modelId="{FC21491F-7B1E-4DFA-B27E-3E4E5443CB9A}" type="pres">
      <dgm:prSet presAssocID="{DC0AE377-8586-4005-BD01-64AD865D7873}" presName="centerShape" presStyleLbl="node0" presStyleIdx="0" presStyleCnt="1"/>
      <dgm:spPr/>
      <dgm:t>
        <a:bodyPr/>
        <a:lstStyle/>
        <a:p>
          <a:endParaRPr lang="fr-BE"/>
        </a:p>
      </dgm:t>
    </dgm:pt>
    <dgm:pt modelId="{E5065605-00D3-41AE-9E28-90EF4CAEBC9E}" type="pres">
      <dgm:prSet presAssocID="{EB971A7C-2082-4222-9D75-45761887F6F6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08C13A82-6E5D-4871-808E-1502F60991B9}" type="pres">
      <dgm:prSet presAssocID="{EB971A7C-2082-4222-9D75-45761887F6F6}" presName="dummy" presStyleCnt="0"/>
      <dgm:spPr/>
    </dgm:pt>
    <dgm:pt modelId="{234856E5-42F0-40AE-B757-3D6C61B0F812}" type="pres">
      <dgm:prSet presAssocID="{8F6CC8EE-8408-43CC-B69D-FD1DCB9EC0A5}" presName="sibTrans" presStyleLbl="sibTrans2D1" presStyleIdx="0" presStyleCnt="4"/>
      <dgm:spPr/>
      <dgm:t>
        <a:bodyPr/>
        <a:lstStyle/>
        <a:p>
          <a:endParaRPr lang="fr-BE"/>
        </a:p>
      </dgm:t>
    </dgm:pt>
    <dgm:pt modelId="{C014E393-46AC-45EB-B8D8-C636BEF8B1E1}" type="pres">
      <dgm:prSet presAssocID="{7FA8C90A-629A-4C7D-8ACD-3E5B4D24F6EF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89AF290C-8767-4F98-9C2C-2ABE93E28AE5}" type="pres">
      <dgm:prSet presAssocID="{7FA8C90A-629A-4C7D-8ACD-3E5B4D24F6EF}" presName="dummy" presStyleCnt="0"/>
      <dgm:spPr/>
    </dgm:pt>
    <dgm:pt modelId="{1B65917D-DD42-4810-AD5B-932BC717A4E3}" type="pres">
      <dgm:prSet presAssocID="{A37FCC63-D58C-4F00-A511-CC5AF2CF30EB}" presName="sibTrans" presStyleLbl="sibTrans2D1" presStyleIdx="1" presStyleCnt="4"/>
      <dgm:spPr/>
      <dgm:t>
        <a:bodyPr/>
        <a:lstStyle/>
        <a:p>
          <a:endParaRPr lang="fr-BE"/>
        </a:p>
      </dgm:t>
    </dgm:pt>
    <dgm:pt modelId="{811B8FE8-E9CC-4C0C-891F-9019D544F70E}" type="pres">
      <dgm:prSet presAssocID="{6E75AD82-03A7-46FE-BB56-D1249FDC9C9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9ECD91CA-13C2-4356-97C7-D07E7E0EA93E}" type="pres">
      <dgm:prSet presAssocID="{6E75AD82-03A7-46FE-BB56-D1249FDC9C96}" presName="dummy" presStyleCnt="0"/>
      <dgm:spPr/>
    </dgm:pt>
    <dgm:pt modelId="{A2482332-FE23-4462-A04C-06CEA195EFD4}" type="pres">
      <dgm:prSet presAssocID="{FB5DA2C4-9D38-4D32-9E9B-ABFA1AD9407C}" presName="sibTrans" presStyleLbl="sibTrans2D1" presStyleIdx="2" presStyleCnt="4"/>
      <dgm:spPr/>
      <dgm:t>
        <a:bodyPr/>
        <a:lstStyle/>
        <a:p>
          <a:endParaRPr lang="fr-BE"/>
        </a:p>
      </dgm:t>
    </dgm:pt>
    <dgm:pt modelId="{AF0B2E7E-6F1A-4D26-863F-51D168CDF941}" type="pres">
      <dgm:prSet presAssocID="{1A61B392-8921-4797-A7F8-4F4B87F7AB1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D766B944-7900-4C88-B6E9-60C45EAF7C35}" type="pres">
      <dgm:prSet presAssocID="{1A61B392-8921-4797-A7F8-4F4B87F7AB19}" presName="dummy" presStyleCnt="0"/>
      <dgm:spPr/>
    </dgm:pt>
    <dgm:pt modelId="{59D64227-6517-4109-AFC6-3618EB830D74}" type="pres">
      <dgm:prSet presAssocID="{EF8E82C6-55DD-431A-AA8B-011DE2A16BB8}" presName="sibTrans" presStyleLbl="sibTrans2D1" presStyleIdx="3" presStyleCnt="4"/>
      <dgm:spPr/>
      <dgm:t>
        <a:bodyPr/>
        <a:lstStyle/>
        <a:p>
          <a:endParaRPr lang="fr-BE"/>
        </a:p>
      </dgm:t>
    </dgm:pt>
  </dgm:ptLst>
  <dgm:cxnLst>
    <dgm:cxn modelId="{ABDCE04D-F6F8-4907-B13C-C929C8F917B5}" type="presOf" srcId="{FB5DA2C4-9D38-4D32-9E9B-ABFA1AD9407C}" destId="{A2482332-FE23-4462-A04C-06CEA195EFD4}" srcOrd="0" destOrd="0" presId="urn:microsoft.com/office/officeart/2005/8/layout/radial6"/>
    <dgm:cxn modelId="{0F3D5D6B-CD51-433A-B38C-F7FDBB74172D}" srcId="{DC0AE377-8586-4005-BD01-64AD865D7873}" destId="{7FA8C90A-629A-4C7D-8ACD-3E5B4D24F6EF}" srcOrd="1" destOrd="0" parTransId="{B48D5D87-6676-47BF-98AE-D428959EA038}" sibTransId="{A37FCC63-D58C-4F00-A511-CC5AF2CF30EB}"/>
    <dgm:cxn modelId="{717AD59C-971A-4805-B79A-73079AAD22EA}" type="presOf" srcId="{1FCE2215-D582-4216-AB8A-ABF3287EF5A2}" destId="{0DFC1D13-CBB1-42D6-B418-135206349F1C}" srcOrd="0" destOrd="0" presId="urn:microsoft.com/office/officeart/2005/8/layout/radial6"/>
    <dgm:cxn modelId="{12410498-B8FC-4562-980D-C2F61432B630}" type="presOf" srcId="{6E75AD82-03A7-46FE-BB56-D1249FDC9C96}" destId="{811B8FE8-E9CC-4C0C-891F-9019D544F70E}" srcOrd="0" destOrd="0" presId="urn:microsoft.com/office/officeart/2005/8/layout/radial6"/>
    <dgm:cxn modelId="{8B0328EF-1625-4E76-860F-C43957EB5E0F}" srcId="{DC0AE377-8586-4005-BD01-64AD865D7873}" destId="{6E75AD82-03A7-46FE-BB56-D1249FDC9C96}" srcOrd="2" destOrd="0" parTransId="{19D73BB1-EC5A-49A3-8175-B0502B3E0DB4}" sibTransId="{FB5DA2C4-9D38-4D32-9E9B-ABFA1AD9407C}"/>
    <dgm:cxn modelId="{FF70F31B-F18D-4039-96BB-F4BE285CFFF2}" srcId="{DC0AE377-8586-4005-BD01-64AD865D7873}" destId="{EB971A7C-2082-4222-9D75-45761887F6F6}" srcOrd="0" destOrd="0" parTransId="{F5D611C7-A4E1-407C-8DAB-124EB6C051AB}" sibTransId="{8F6CC8EE-8408-43CC-B69D-FD1DCB9EC0A5}"/>
    <dgm:cxn modelId="{3A8AAF12-6044-48B3-A4D8-C24ECB6D8BFC}" type="presOf" srcId="{EB971A7C-2082-4222-9D75-45761887F6F6}" destId="{E5065605-00D3-41AE-9E28-90EF4CAEBC9E}" srcOrd="0" destOrd="0" presId="urn:microsoft.com/office/officeart/2005/8/layout/radial6"/>
    <dgm:cxn modelId="{FB21D24D-2768-48DA-B97D-0A9B9383CC95}" srcId="{1FCE2215-D582-4216-AB8A-ABF3287EF5A2}" destId="{DC0AE377-8586-4005-BD01-64AD865D7873}" srcOrd="0" destOrd="0" parTransId="{08163C80-288C-44D2-A898-0B8120916D37}" sibTransId="{9019B6E7-02E2-40F0-94C4-B5E2D67E74C5}"/>
    <dgm:cxn modelId="{5FC53993-4C3C-4D4B-B10A-3443AC493BBD}" type="presOf" srcId="{A37FCC63-D58C-4F00-A511-CC5AF2CF30EB}" destId="{1B65917D-DD42-4810-AD5B-932BC717A4E3}" srcOrd="0" destOrd="0" presId="urn:microsoft.com/office/officeart/2005/8/layout/radial6"/>
    <dgm:cxn modelId="{C9D6CE1C-2BE2-44D4-BD82-72B8F7C3A33B}" type="presOf" srcId="{EF8E82C6-55DD-431A-AA8B-011DE2A16BB8}" destId="{59D64227-6517-4109-AFC6-3618EB830D74}" srcOrd="0" destOrd="0" presId="urn:microsoft.com/office/officeart/2005/8/layout/radial6"/>
    <dgm:cxn modelId="{DC4765C8-A2FD-40D6-A510-B89A7943783B}" type="presOf" srcId="{1A61B392-8921-4797-A7F8-4F4B87F7AB19}" destId="{AF0B2E7E-6F1A-4D26-863F-51D168CDF941}" srcOrd="0" destOrd="0" presId="urn:microsoft.com/office/officeart/2005/8/layout/radial6"/>
    <dgm:cxn modelId="{5AF3793F-3BCA-434E-BC98-1BD7C7DF0D1A}" type="presOf" srcId="{7FA8C90A-629A-4C7D-8ACD-3E5B4D24F6EF}" destId="{C014E393-46AC-45EB-B8D8-C636BEF8B1E1}" srcOrd="0" destOrd="0" presId="urn:microsoft.com/office/officeart/2005/8/layout/radial6"/>
    <dgm:cxn modelId="{398A61D7-2D70-42B3-8659-3449FD1625AA}" type="presOf" srcId="{DC0AE377-8586-4005-BD01-64AD865D7873}" destId="{FC21491F-7B1E-4DFA-B27E-3E4E5443CB9A}" srcOrd="0" destOrd="0" presId="urn:microsoft.com/office/officeart/2005/8/layout/radial6"/>
    <dgm:cxn modelId="{A11F8A35-075B-4067-80B7-BD731DD14356}" type="presOf" srcId="{8F6CC8EE-8408-43CC-B69D-FD1DCB9EC0A5}" destId="{234856E5-42F0-40AE-B757-3D6C61B0F812}" srcOrd="0" destOrd="0" presId="urn:microsoft.com/office/officeart/2005/8/layout/radial6"/>
    <dgm:cxn modelId="{AF70AB2A-77C4-4E0D-B29E-1A23C9566089}" srcId="{DC0AE377-8586-4005-BD01-64AD865D7873}" destId="{1A61B392-8921-4797-A7F8-4F4B87F7AB19}" srcOrd="3" destOrd="0" parTransId="{5EFEB32A-BE4B-49A6-AEB8-7C55ABEB382B}" sibTransId="{EF8E82C6-55DD-431A-AA8B-011DE2A16BB8}"/>
    <dgm:cxn modelId="{9AFFC819-F220-4364-A6A1-5D2181ED2E42}" type="presParOf" srcId="{0DFC1D13-CBB1-42D6-B418-135206349F1C}" destId="{FC21491F-7B1E-4DFA-B27E-3E4E5443CB9A}" srcOrd="0" destOrd="0" presId="urn:microsoft.com/office/officeart/2005/8/layout/radial6"/>
    <dgm:cxn modelId="{B1892339-440E-4F2E-8420-119CC79CB02A}" type="presParOf" srcId="{0DFC1D13-CBB1-42D6-B418-135206349F1C}" destId="{E5065605-00D3-41AE-9E28-90EF4CAEBC9E}" srcOrd="1" destOrd="0" presId="urn:microsoft.com/office/officeart/2005/8/layout/radial6"/>
    <dgm:cxn modelId="{B4FC9B74-79B4-41E2-BD35-DB5983658DFA}" type="presParOf" srcId="{0DFC1D13-CBB1-42D6-B418-135206349F1C}" destId="{08C13A82-6E5D-4871-808E-1502F60991B9}" srcOrd="2" destOrd="0" presId="urn:microsoft.com/office/officeart/2005/8/layout/radial6"/>
    <dgm:cxn modelId="{B52340D7-813B-4D11-8408-EACF39F8BF6F}" type="presParOf" srcId="{0DFC1D13-CBB1-42D6-B418-135206349F1C}" destId="{234856E5-42F0-40AE-B757-3D6C61B0F812}" srcOrd="3" destOrd="0" presId="urn:microsoft.com/office/officeart/2005/8/layout/radial6"/>
    <dgm:cxn modelId="{801F26B0-827C-4011-926E-5E6B2CD8C4D5}" type="presParOf" srcId="{0DFC1D13-CBB1-42D6-B418-135206349F1C}" destId="{C014E393-46AC-45EB-B8D8-C636BEF8B1E1}" srcOrd="4" destOrd="0" presId="urn:microsoft.com/office/officeart/2005/8/layout/radial6"/>
    <dgm:cxn modelId="{FD819BBF-ACCE-4465-B893-E2474EEE3835}" type="presParOf" srcId="{0DFC1D13-CBB1-42D6-B418-135206349F1C}" destId="{89AF290C-8767-4F98-9C2C-2ABE93E28AE5}" srcOrd="5" destOrd="0" presId="urn:microsoft.com/office/officeart/2005/8/layout/radial6"/>
    <dgm:cxn modelId="{B9F472BC-A0D3-4E74-9756-121E393D5FF1}" type="presParOf" srcId="{0DFC1D13-CBB1-42D6-B418-135206349F1C}" destId="{1B65917D-DD42-4810-AD5B-932BC717A4E3}" srcOrd="6" destOrd="0" presId="urn:microsoft.com/office/officeart/2005/8/layout/radial6"/>
    <dgm:cxn modelId="{A9C27860-C2AF-489A-B665-98A02C79903F}" type="presParOf" srcId="{0DFC1D13-CBB1-42D6-B418-135206349F1C}" destId="{811B8FE8-E9CC-4C0C-891F-9019D544F70E}" srcOrd="7" destOrd="0" presId="urn:microsoft.com/office/officeart/2005/8/layout/radial6"/>
    <dgm:cxn modelId="{1D35C94F-86BE-48A4-9FEA-93D39F8BA7C5}" type="presParOf" srcId="{0DFC1D13-CBB1-42D6-B418-135206349F1C}" destId="{9ECD91CA-13C2-4356-97C7-D07E7E0EA93E}" srcOrd="8" destOrd="0" presId="urn:microsoft.com/office/officeart/2005/8/layout/radial6"/>
    <dgm:cxn modelId="{440B3C9A-6DE5-45D1-BFFB-E982DE2BB6CC}" type="presParOf" srcId="{0DFC1D13-CBB1-42D6-B418-135206349F1C}" destId="{A2482332-FE23-4462-A04C-06CEA195EFD4}" srcOrd="9" destOrd="0" presId="urn:microsoft.com/office/officeart/2005/8/layout/radial6"/>
    <dgm:cxn modelId="{5DE44522-C0A9-4D03-A840-2FBE7D6AA831}" type="presParOf" srcId="{0DFC1D13-CBB1-42D6-B418-135206349F1C}" destId="{AF0B2E7E-6F1A-4D26-863F-51D168CDF941}" srcOrd="10" destOrd="0" presId="urn:microsoft.com/office/officeart/2005/8/layout/radial6"/>
    <dgm:cxn modelId="{F5CC8DCD-12F4-48EB-8B8B-D49517D23EA3}" type="presParOf" srcId="{0DFC1D13-CBB1-42D6-B418-135206349F1C}" destId="{D766B944-7900-4C88-B6E9-60C45EAF7C35}" srcOrd="11" destOrd="0" presId="urn:microsoft.com/office/officeart/2005/8/layout/radial6"/>
    <dgm:cxn modelId="{02749F72-5DE1-428B-AB27-AB14A11AB0B1}" type="presParOf" srcId="{0DFC1D13-CBB1-42D6-B418-135206349F1C}" destId="{59D64227-6517-4109-AFC6-3618EB830D74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F4C970-8179-476B-B484-39A89C881C69}">
      <dsp:nvSpPr>
        <dsp:cNvPr id="0" name=""/>
        <dsp:cNvSpPr/>
      </dsp:nvSpPr>
      <dsp:spPr>
        <a:xfrm>
          <a:off x="1296425" y="1171648"/>
          <a:ext cx="898378" cy="89837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  <a:sp3d extrusionH="28000" prstMaterial="matte"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1" kern="1200"/>
            <a:t>SHX</a:t>
          </a:r>
        </a:p>
      </dsp:txBody>
      <dsp:txXfrm>
        <a:off x="1427989" y="1303212"/>
        <a:ext cx="635250" cy="635250"/>
      </dsp:txXfrm>
    </dsp:sp>
    <dsp:sp modelId="{4C013C65-D000-4057-8524-2047AAA42DAC}">
      <dsp:nvSpPr>
        <dsp:cNvPr id="0" name=""/>
        <dsp:cNvSpPr/>
      </dsp:nvSpPr>
      <dsp:spPr>
        <a:xfrm rot="8273653">
          <a:off x="672880" y="2183502"/>
          <a:ext cx="849043" cy="46318"/>
        </a:xfrm>
        <a:custGeom>
          <a:avLst/>
          <a:gdLst/>
          <a:ahLst/>
          <a:cxnLst/>
          <a:rect l="0" t="0" r="0" b="0"/>
          <a:pathLst>
            <a:path>
              <a:moveTo>
                <a:pt x="0" y="23159"/>
              </a:moveTo>
              <a:lnTo>
                <a:pt x="849043" y="231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 rot="10800000">
        <a:off x="1076175" y="2185435"/>
        <a:ext cx="42452" cy="42452"/>
      </dsp:txXfrm>
    </dsp:sp>
    <dsp:sp modelId="{69B6BC41-17DF-4194-928E-830724DCA47B}">
      <dsp:nvSpPr>
        <dsp:cNvPr id="0" name=""/>
        <dsp:cNvSpPr/>
      </dsp:nvSpPr>
      <dsp:spPr>
        <a:xfrm>
          <a:off x="0" y="2343296"/>
          <a:ext cx="898378" cy="89837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  <a:sp3d extrusionH="28000" prstMaterial="matte"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b="1" kern="1200"/>
            <a:t>Moteur</a:t>
          </a:r>
        </a:p>
      </dsp:txBody>
      <dsp:txXfrm>
        <a:off x="131564" y="2474860"/>
        <a:ext cx="635250" cy="635250"/>
      </dsp:txXfrm>
    </dsp:sp>
    <dsp:sp modelId="{268B40C2-3AE3-4DA2-A2D3-BAB1399CEB69}">
      <dsp:nvSpPr>
        <dsp:cNvPr id="0" name=""/>
        <dsp:cNvSpPr/>
      </dsp:nvSpPr>
      <dsp:spPr>
        <a:xfrm rot="18687661">
          <a:off x="1930669" y="1011854"/>
          <a:ext cx="665057" cy="46318"/>
        </a:xfrm>
        <a:custGeom>
          <a:avLst/>
          <a:gdLst/>
          <a:ahLst/>
          <a:cxnLst/>
          <a:rect l="0" t="0" r="0" b="0"/>
          <a:pathLst>
            <a:path>
              <a:moveTo>
                <a:pt x="0" y="23159"/>
              </a:moveTo>
              <a:lnTo>
                <a:pt x="665057" y="231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2246572" y="1018386"/>
        <a:ext cx="33252" cy="33252"/>
      </dsp:txXfrm>
    </dsp:sp>
    <dsp:sp modelId="{89570BD9-6472-48CB-AF81-614426241834}">
      <dsp:nvSpPr>
        <dsp:cNvPr id="0" name=""/>
        <dsp:cNvSpPr/>
      </dsp:nvSpPr>
      <dsp:spPr>
        <a:xfrm>
          <a:off x="2331592" y="0"/>
          <a:ext cx="898378" cy="898378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  <a:sp3d extrusionH="28000" prstMaterial="matte"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b="1" kern="1200"/>
            <a:t>Cognitif</a:t>
          </a:r>
        </a:p>
      </dsp:txBody>
      <dsp:txXfrm>
        <a:off x="2463156" y="131564"/>
        <a:ext cx="635250" cy="635250"/>
      </dsp:txXfrm>
    </dsp:sp>
    <dsp:sp modelId="{03182708-9244-44F7-8D12-1313BEA0496B}">
      <dsp:nvSpPr>
        <dsp:cNvPr id="0" name=""/>
        <dsp:cNvSpPr/>
      </dsp:nvSpPr>
      <dsp:spPr>
        <a:xfrm rot="2526347">
          <a:off x="1969306" y="2183502"/>
          <a:ext cx="849043" cy="46318"/>
        </a:xfrm>
        <a:custGeom>
          <a:avLst/>
          <a:gdLst/>
          <a:ahLst/>
          <a:cxnLst/>
          <a:rect l="0" t="0" r="0" b="0"/>
          <a:pathLst>
            <a:path>
              <a:moveTo>
                <a:pt x="0" y="23159"/>
              </a:moveTo>
              <a:lnTo>
                <a:pt x="849043" y="231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2372601" y="2185435"/>
        <a:ext cx="42452" cy="42452"/>
      </dsp:txXfrm>
    </dsp:sp>
    <dsp:sp modelId="{8A4260B7-E150-4AE7-883F-79377674B9E5}">
      <dsp:nvSpPr>
        <dsp:cNvPr id="0" name=""/>
        <dsp:cNvSpPr/>
      </dsp:nvSpPr>
      <dsp:spPr>
        <a:xfrm>
          <a:off x="2592851" y="2343296"/>
          <a:ext cx="898378" cy="898378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  <a:sp3d extrusionH="28000" prstMaterial="matte"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b="1" kern="1200"/>
            <a:t>Social</a:t>
          </a:r>
        </a:p>
      </dsp:txBody>
      <dsp:txXfrm>
        <a:off x="2724415" y="2474860"/>
        <a:ext cx="635250" cy="635250"/>
      </dsp:txXfrm>
    </dsp:sp>
    <dsp:sp modelId="{7F95A3F1-D4CC-4606-B278-F807656D00CF}">
      <dsp:nvSpPr>
        <dsp:cNvPr id="0" name=""/>
        <dsp:cNvSpPr/>
      </dsp:nvSpPr>
      <dsp:spPr>
        <a:xfrm rot="13326347">
          <a:off x="672880" y="1011854"/>
          <a:ext cx="849043" cy="46318"/>
        </a:xfrm>
        <a:custGeom>
          <a:avLst/>
          <a:gdLst/>
          <a:ahLst/>
          <a:cxnLst/>
          <a:rect l="0" t="0" r="0" b="0"/>
          <a:pathLst>
            <a:path>
              <a:moveTo>
                <a:pt x="0" y="23159"/>
              </a:moveTo>
              <a:lnTo>
                <a:pt x="849043" y="231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 rot="10800000">
        <a:off x="1076175" y="1013787"/>
        <a:ext cx="42452" cy="42452"/>
      </dsp:txXfrm>
    </dsp:sp>
    <dsp:sp modelId="{17E68E4B-2712-4A91-9A59-2D7DB4036509}">
      <dsp:nvSpPr>
        <dsp:cNvPr id="0" name=""/>
        <dsp:cNvSpPr/>
      </dsp:nvSpPr>
      <dsp:spPr>
        <a:xfrm>
          <a:off x="0" y="0"/>
          <a:ext cx="898378" cy="898378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  <a:sp3d extrusionH="28000" prstMaterial="matte"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b="1" kern="1200"/>
            <a:t>Emotion</a:t>
          </a:r>
        </a:p>
      </dsp:txBody>
      <dsp:txXfrm>
        <a:off x="131564" y="131564"/>
        <a:ext cx="635250" cy="6352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D64227-6517-4109-AFC6-3618EB830D74}">
      <dsp:nvSpPr>
        <dsp:cNvPr id="0" name=""/>
        <dsp:cNvSpPr/>
      </dsp:nvSpPr>
      <dsp:spPr>
        <a:xfrm>
          <a:off x="1179235" y="264835"/>
          <a:ext cx="1770299" cy="1770299"/>
        </a:xfrm>
        <a:prstGeom prst="blockArc">
          <a:avLst>
            <a:gd name="adj1" fmla="val 10800000"/>
            <a:gd name="adj2" fmla="val 16200000"/>
            <a:gd name="adj3" fmla="val 463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482332-FE23-4462-A04C-06CEA195EFD4}">
      <dsp:nvSpPr>
        <dsp:cNvPr id="0" name=""/>
        <dsp:cNvSpPr/>
      </dsp:nvSpPr>
      <dsp:spPr>
        <a:xfrm>
          <a:off x="1179235" y="264835"/>
          <a:ext cx="1770299" cy="1770299"/>
        </a:xfrm>
        <a:prstGeom prst="blockArc">
          <a:avLst>
            <a:gd name="adj1" fmla="val 5400000"/>
            <a:gd name="adj2" fmla="val 10800000"/>
            <a:gd name="adj3" fmla="val 463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65917D-DD42-4810-AD5B-932BC717A4E3}">
      <dsp:nvSpPr>
        <dsp:cNvPr id="0" name=""/>
        <dsp:cNvSpPr/>
      </dsp:nvSpPr>
      <dsp:spPr>
        <a:xfrm>
          <a:off x="1179235" y="264835"/>
          <a:ext cx="1770299" cy="1770299"/>
        </a:xfrm>
        <a:prstGeom prst="blockArc">
          <a:avLst>
            <a:gd name="adj1" fmla="val 0"/>
            <a:gd name="adj2" fmla="val 5400000"/>
            <a:gd name="adj3" fmla="val 463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4856E5-42F0-40AE-B757-3D6C61B0F812}">
      <dsp:nvSpPr>
        <dsp:cNvPr id="0" name=""/>
        <dsp:cNvSpPr/>
      </dsp:nvSpPr>
      <dsp:spPr>
        <a:xfrm>
          <a:off x="1179235" y="264835"/>
          <a:ext cx="1770299" cy="1770299"/>
        </a:xfrm>
        <a:prstGeom prst="blockArc">
          <a:avLst>
            <a:gd name="adj1" fmla="val 16200000"/>
            <a:gd name="adj2" fmla="val 0"/>
            <a:gd name="adj3" fmla="val 463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21491F-7B1E-4DFA-B27E-3E4E5443CB9A}">
      <dsp:nvSpPr>
        <dsp:cNvPr id="0" name=""/>
        <dsp:cNvSpPr/>
      </dsp:nvSpPr>
      <dsp:spPr>
        <a:xfrm>
          <a:off x="1657152" y="742752"/>
          <a:ext cx="814464" cy="8144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Sensoriel</a:t>
          </a:r>
        </a:p>
      </dsp:txBody>
      <dsp:txXfrm>
        <a:off x="1776427" y="862027"/>
        <a:ext cx="575914" cy="575914"/>
      </dsp:txXfrm>
    </dsp:sp>
    <dsp:sp modelId="{E5065605-00D3-41AE-9E28-90EF4CAEBC9E}">
      <dsp:nvSpPr>
        <dsp:cNvPr id="0" name=""/>
        <dsp:cNvSpPr/>
      </dsp:nvSpPr>
      <dsp:spPr>
        <a:xfrm>
          <a:off x="1779322" y="297"/>
          <a:ext cx="570125" cy="5701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Moteur</a:t>
          </a:r>
        </a:p>
      </dsp:txBody>
      <dsp:txXfrm>
        <a:off x="1862815" y="83790"/>
        <a:ext cx="403139" cy="403139"/>
      </dsp:txXfrm>
    </dsp:sp>
    <dsp:sp modelId="{C014E393-46AC-45EB-B8D8-C636BEF8B1E1}">
      <dsp:nvSpPr>
        <dsp:cNvPr id="0" name=""/>
        <dsp:cNvSpPr/>
      </dsp:nvSpPr>
      <dsp:spPr>
        <a:xfrm>
          <a:off x="2643947" y="864922"/>
          <a:ext cx="570125" cy="5701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Cognitif</a:t>
          </a:r>
        </a:p>
      </dsp:txBody>
      <dsp:txXfrm>
        <a:off x="2727440" y="948415"/>
        <a:ext cx="403139" cy="403139"/>
      </dsp:txXfrm>
    </dsp:sp>
    <dsp:sp modelId="{811B8FE8-E9CC-4C0C-891F-9019D544F70E}">
      <dsp:nvSpPr>
        <dsp:cNvPr id="0" name=""/>
        <dsp:cNvSpPr/>
      </dsp:nvSpPr>
      <dsp:spPr>
        <a:xfrm>
          <a:off x="1779322" y="1729547"/>
          <a:ext cx="570125" cy="5701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Social</a:t>
          </a:r>
        </a:p>
      </dsp:txBody>
      <dsp:txXfrm>
        <a:off x="1862815" y="1813040"/>
        <a:ext cx="403139" cy="403139"/>
      </dsp:txXfrm>
    </dsp:sp>
    <dsp:sp modelId="{AF0B2E7E-6F1A-4D26-863F-51D168CDF941}">
      <dsp:nvSpPr>
        <dsp:cNvPr id="0" name=""/>
        <dsp:cNvSpPr/>
      </dsp:nvSpPr>
      <dsp:spPr>
        <a:xfrm>
          <a:off x="914697" y="864922"/>
          <a:ext cx="570125" cy="5701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Emotionnel</a:t>
          </a:r>
        </a:p>
      </dsp:txBody>
      <dsp:txXfrm>
        <a:off x="998190" y="948415"/>
        <a:ext cx="403139" cy="4031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17C2E"/>
    <w:rsid w:val="009E062C"/>
    <w:rsid w:val="00A1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0F9E1D85CA945A3B2D6BBA75E171953">
    <w:name w:val="40F9E1D85CA945A3B2D6BBA75E171953"/>
    <w:rsid w:val="00A17C2E"/>
  </w:style>
  <w:style w:type="paragraph" w:customStyle="1" w:styleId="1666E90CE1F54BA78AA16CDB3066452A">
    <w:name w:val="1666E90CE1F54BA78AA16CDB3066452A"/>
    <w:rsid w:val="00A17C2E"/>
  </w:style>
  <w:style w:type="paragraph" w:customStyle="1" w:styleId="6A97C91DE10446B7A2D21DAEAD533F5B">
    <w:name w:val="6A97C91DE10446B7A2D21DAEAD533F5B"/>
    <w:rsid w:val="00A17C2E"/>
  </w:style>
  <w:style w:type="paragraph" w:customStyle="1" w:styleId="1031EA90885D47B3B3DDC0D8E8B23FC0">
    <w:name w:val="1031EA90885D47B3B3DDC0D8E8B23FC0"/>
    <w:rsid w:val="00A17C2E"/>
  </w:style>
  <w:style w:type="paragraph" w:customStyle="1" w:styleId="6C99AB70316F4E91ABA2592D9117C622">
    <w:name w:val="6C99AB70316F4E91ABA2592D9117C622"/>
    <w:rsid w:val="00A17C2E"/>
  </w:style>
  <w:style w:type="paragraph" w:customStyle="1" w:styleId="7692BA7EE61C4B578254FB9F773D3812">
    <w:name w:val="7692BA7EE61C4B578254FB9F773D3812"/>
    <w:rsid w:val="00A17C2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70898B-7FDB-4DE6-BC59-3751197B6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1014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Multisensory room</vt:lpstr>
    </vt:vector>
  </TitlesOfParts>
  <Company>Mobility Concept</Company>
  <LinksUpToDate>false</LinksUpToDate>
  <CharactersWithSpaces>6582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Multisensory room</dc:title>
  <dc:subject>Sensory room BJLive</dc:subject>
  <dc:creator>mobility-concept.be</dc:creator>
  <cp:lastModifiedBy>Fred Bonnet</cp:lastModifiedBy>
  <cp:revision>3</cp:revision>
  <cp:lastPrinted>2017-12-12T16:16:00Z</cp:lastPrinted>
  <dcterms:created xsi:type="dcterms:W3CDTF">2017-12-15T13:03:00Z</dcterms:created>
  <dcterms:modified xsi:type="dcterms:W3CDTF">2017-12-15T13:08:00Z</dcterms:modified>
</cp:coreProperties>
</file>